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D4" w:rsidRDefault="00973FD4">
      <w:pPr>
        <w:pStyle w:val="normal0"/>
        <w:spacing w:line="360" w:lineRule="auto"/>
        <w:jc w:val="center"/>
        <w:rPr>
          <w:rFonts w:ascii="Arial" w:eastAsia="Arial" w:hAnsi="Arial" w:cs="Arial"/>
          <w:b/>
          <w:sz w:val="20"/>
          <w:szCs w:val="20"/>
        </w:rPr>
      </w:pPr>
    </w:p>
    <w:p w:rsidR="00973FD4" w:rsidRDefault="002C2A8E">
      <w:pPr>
        <w:pStyle w:val="normal0"/>
        <w:spacing w:line="360" w:lineRule="auto"/>
        <w:jc w:val="center"/>
        <w:rPr>
          <w:rFonts w:ascii="Arial" w:eastAsia="Arial" w:hAnsi="Arial" w:cs="Arial"/>
          <w:b/>
          <w:color w:val="0070C0"/>
          <w:sz w:val="20"/>
          <w:szCs w:val="20"/>
        </w:rPr>
      </w:pPr>
      <w:r>
        <w:rPr>
          <w:rFonts w:ascii="Arial" w:eastAsia="Arial" w:hAnsi="Arial" w:cs="Arial"/>
          <w:b/>
          <w:color w:val="0070C0"/>
          <w:sz w:val="20"/>
          <w:szCs w:val="20"/>
        </w:rPr>
        <w:t>RELATÓRIO DE AUTOAVALIAÇÃO INSTITUCIONAL 2017</w:t>
      </w:r>
    </w:p>
    <w:p w:rsidR="00973FD4" w:rsidRDefault="002C2A8E">
      <w:pPr>
        <w:pStyle w:val="normal0"/>
        <w:spacing w:line="360" w:lineRule="auto"/>
        <w:jc w:val="center"/>
        <w:rPr>
          <w:rFonts w:ascii="Arial" w:eastAsia="Arial" w:hAnsi="Arial" w:cs="Arial"/>
          <w:b/>
          <w:color w:val="0070C0"/>
          <w:sz w:val="20"/>
          <w:szCs w:val="20"/>
        </w:rPr>
      </w:pPr>
      <w:r>
        <w:rPr>
          <w:rFonts w:ascii="Arial" w:eastAsia="Arial" w:hAnsi="Arial" w:cs="Arial"/>
          <w:b/>
          <w:color w:val="0070C0"/>
          <w:sz w:val="20"/>
          <w:szCs w:val="20"/>
        </w:rPr>
        <w:t>Cursos Técnicos</w:t>
      </w:r>
    </w:p>
    <w:p w:rsidR="00973FD4" w:rsidRDefault="002C2A8E">
      <w:pPr>
        <w:pStyle w:val="normal0"/>
        <w:spacing w:line="360" w:lineRule="auto"/>
        <w:jc w:val="center"/>
        <w:rPr>
          <w:rFonts w:ascii="Arial" w:eastAsia="Arial" w:hAnsi="Arial" w:cs="Arial"/>
        </w:rPr>
      </w:pPr>
      <w:r>
        <w:rPr>
          <w:rFonts w:ascii="Arial" w:eastAsia="Arial" w:hAnsi="Arial" w:cs="Arial"/>
          <w:b/>
          <w:i/>
          <w:color w:val="0070C0"/>
          <w:sz w:val="20"/>
          <w:szCs w:val="20"/>
        </w:rPr>
        <w:t>CAMPUS</w:t>
      </w:r>
      <w:r>
        <w:rPr>
          <w:rFonts w:ascii="Arial" w:eastAsia="Arial" w:hAnsi="Arial" w:cs="Arial"/>
          <w:b/>
          <w:color w:val="0070C0"/>
          <w:sz w:val="20"/>
          <w:szCs w:val="20"/>
        </w:rPr>
        <w:t xml:space="preserve"> FREDERICO WESTPHALEN</w:t>
      </w:r>
    </w:p>
    <w:p w:rsidR="00973FD4" w:rsidRDefault="00973FD4">
      <w:pPr>
        <w:pStyle w:val="normal0"/>
        <w:spacing w:line="360" w:lineRule="auto"/>
        <w:ind w:firstLine="709"/>
        <w:jc w:val="both"/>
        <w:rPr>
          <w:rFonts w:ascii="Arial" w:eastAsia="Arial" w:hAnsi="Arial" w:cs="Arial"/>
          <w:sz w:val="20"/>
          <w:szCs w:val="20"/>
        </w:rPr>
      </w:pPr>
    </w:p>
    <w:p w:rsidR="00973FD4" w:rsidRDefault="002C2A8E">
      <w:pPr>
        <w:pStyle w:val="normal0"/>
        <w:spacing w:line="360" w:lineRule="auto"/>
        <w:jc w:val="both"/>
        <w:rPr>
          <w:rFonts w:ascii="Arial" w:eastAsia="Arial" w:hAnsi="Arial" w:cs="Arial"/>
        </w:rPr>
      </w:pPr>
      <w:r>
        <w:rPr>
          <w:rFonts w:ascii="Arial" w:eastAsia="Arial" w:hAnsi="Arial" w:cs="Arial"/>
          <w:b/>
          <w:sz w:val="20"/>
          <w:szCs w:val="20"/>
        </w:rPr>
        <w:t>1. INTRODUÇÃO</w:t>
      </w:r>
    </w:p>
    <w:p w:rsidR="00973FD4" w:rsidRDefault="00973FD4">
      <w:pPr>
        <w:pStyle w:val="normal0"/>
        <w:spacing w:line="360" w:lineRule="auto"/>
        <w:jc w:val="both"/>
        <w:rPr>
          <w:rFonts w:ascii="Arial" w:eastAsia="Arial" w:hAnsi="Arial" w:cs="Arial"/>
          <w:b/>
          <w:sz w:val="20"/>
          <w:szCs w:val="20"/>
        </w:rPr>
      </w:pPr>
    </w:p>
    <w:p w:rsidR="00973FD4" w:rsidRDefault="002C2A8E">
      <w:pPr>
        <w:pStyle w:val="normal0"/>
        <w:spacing w:line="360" w:lineRule="auto"/>
        <w:ind w:firstLine="709"/>
        <w:jc w:val="both"/>
        <w:rPr>
          <w:rFonts w:ascii="Arial" w:eastAsia="Arial" w:hAnsi="Arial" w:cs="Arial"/>
          <w:sz w:val="20"/>
          <w:szCs w:val="20"/>
          <w:highlight w:val="white"/>
        </w:rPr>
      </w:pPr>
      <w:r>
        <w:rPr>
          <w:rFonts w:ascii="Arial" w:eastAsia="Arial" w:hAnsi="Arial" w:cs="Arial"/>
          <w:sz w:val="20"/>
          <w:szCs w:val="20"/>
          <w:highlight w:val="white"/>
        </w:rPr>
        <w:t xml:space="preserve">O Instituto Federal Farroupilha – </w:t>
      </w:r>
      <w:r>
        <w:rPr>
          <w:rFonts w:ascii="Arial" w:eastAsia="Arial" w:hAnsi="Arial" w:cs="Arial"/>
          <w:i/>
          <w:sz w:val="20"/>
          <w:szCs w:val="20"/>
          <w:highlight w:val="white"/>
        </w:rPr>
        <w:t>Campus</w:t>
      </w:r>
      <w:r>
        <w:rPr>
          <w:rFonts w:ascii="Arial" w:eastAsia="Arial" w:hAnsi="Arial" w:cs="Arial"/>
          <w:sz w:val="20"/>
          <w:szCs w:val="20"/>
          <w:highlight w:val="white"/>
        </w:rPr>
        <w:t xml:space="preserve"> Frederico Westphalen, foi criado em 30 de dezembro de 2014, através da Portaria Nº 1.075, do Ministério da Educação, que estabeleceu a migração do então Colégio Agrícola de Frederico Westphalen, escola técnica vinculada à Universidade Federal de Santa Maria, com presença na região desde 1966. Com a migração para a rede de institutos federais, o Colégio Agrícola de Frederico Westphalen passa a integrar o Instituto Federal Farroupilha, como Campus Frederico Westphalen. </w:t>
      </w:r>
    </w:p>
    <w:p w:rsidR="00973FD4" w:rsidRDefault="002C2A8E">
      <w:pPr>
        <w:pStyle w:val="normal0"/>
        <w:spacing w:line="360" w:lineRule="auto"/>
        <w:ind w:firstLine="709"/>
        <w:jc w:val="both"/>
        <w:rPr>
          <w:rFonts w:ascii="Arial" w:eastAsia="Arial" w:hAnsi="Arial" w:cs="Arial"/>
          <w:sz w:val="20"/>
          <w:szCs w:val="20"/>
          <w:highlight w:val="white"/>
        </w:rPr>
      </w:pPr>
      <w:r>
        <w:rPr>
          <w:rFonts w:ascii="Arial" w:eastAsia="Arial" w:hAnsi="Arial" w:cs="Arial"/>
          <w:sz w:val="20"/>
          <w:szCs w:val="20"/>
          <w:highlight w:val="white"/>
        </w:rPr>
        <w:t>Tem como missão “Promover a educação profissional, científica e tecnológica, pública, por meio do ensino, pesquisa e extensão, com foco na formação integral do cidadão e no desenvolvimento sustentável”. Como visão, “Ser excelência na formação de técnicos de nível médio e professores para a educação básica e em inovação e extensão tecnológica”; e, como valores: Ética, Solidariedade, Responsabilidade Social e Ambiental, Comprometimento, Transparência, Respeito, Gestão Democrática</w:t>
      </w:r>
    </w:p>
    <w:p w:rsidR="00973FD4" w:rsidRDefault="002C2A8E">
      <w:pPr>
        <w:pStyle w:val="normal0"/>
        <w:spacing w:line="360" w:lineRule="auto"/>
        <w:ind w:firstLine="709"/>
        <w:jc w:val="both"/>
        <w:rPr>
          <w:rFonts w:ascii="Arial" w:eastAsia="Arial" w:hAnsi="Arial" w:cs="Arial"/>
          <w:sz w:val="20"/>
          <w:szCs w:val="20"/>
          <w:highlight w:val="white"/>
        </w:rPr>
      </w:pPr>
      <w:r>
        <w:rPr>
          <w:rFonts w:ascii="Arial" w:eastAsia="Arial" w:hAnsi="Arial" w:cs="Arial"/>
          <w:sz w:val="20"/>
          <w:szCs w:val="20"/>
          <w:highlight w:val="white"/>
        </w:rPr>
        <w:t>Em plena expansão, mas com a experiência de mais de 50 anos de presença na região, o Campus Frederico Westphalen, é um dos 11 campi do Instituto Federal Farroupilha e oferta atualmente, em Frederico Westphalen, 03 cursos técnicos, sendo eles: Técnico em Agropecuária - integrado ao Ensino Médio, Técnico em Agropecuária - subsequente e Técnico em Informática – integrado ao Ensino Médio. São ofertados ainda 02 cursos de graduação: Tecnologia em Sistemas para Internet e Bacharelado em Administração, e, em breve, Bacharelado em Medicina Veterinária.</w:t>
      </w:r>
    </w:p>
    <w:p w:rsidR="00973FD4" w:rsidRDefault="002C2A8E">
      <w:pPr>
        <w:pStyle w:val="normal0"/>
        <w:spacing w:line="360" w:lineRule="auto"/>
        <w:ind w:firstLine="709"/>
        <w:jc w:val="both"/>
        <w:rPr>
          <w:rFonts w:ascii="Arial" w:eastAsia="Arial" w:hAnsi="Arial" w:cs="Arial"/>
          <w:sz w:val="20"/>
          <w:szCs w:val="20"/>
          <w:highlight w:val="white"/>
        </w:rPr>
      </w:pPr>
      <w:r>
        <w:rPr>
          <w:rFonts w:ascii="Arial" w:eastAsia="Arial" w:hAnsi="Arial" w:cs="Arial"/>
          <w:sz w:val="20"/>
          <w:szCs w:val="20"/>
          <w:highlight w:val="white"/>
        </w:rPr>
        <w:t xml:space="preserve">O Instituto Federal de Educação, Ciência e Tecnologia Farroupilha - </w:t>
      </w:r>
      <w:r>
        <w:rPr>
          <w:rFonts w:ascii="Arial" w:eastAsia="Arial" w:hAnsi="Arial" w:cs="Arial"/>
          <w:i/>
          <w:sz w:val="20"/>
          <w:szCs w:val="20"/>
          <w:highlight w:val="white"/>
        </w:rPr>
        <w:t>Campus</w:t>
      </w:r>
      <w:r>
        <w:rPr>
          <w:rFonts w:ascii="Arial" w:eastAsia="Arial" w:hAnsi="Arial" w:cs="Arial"/>
          <w:sz w:val="20"/>
          <w:szCs w:val="20"/>
          <w:highlight w:val="white"/>
        </w:rPr>
        <w:t xml:space="preserve"> Frederico Westphalen é uma instituição que preza pela excelência do ensino além de incentivar a Pesquisa e a Extensão, através de inúmeros projetos. </w:t>
      </w:r>
    </w:p>
    <w:p w:rsidR="00973FD4" w:rsidRDefault="00973FD4">
      <w:pPr>
        <w:pStyle w:val="normal0"/>
        <w:spacing w:line="360" w:lineRule="auto"/>
        <w:ind w:firstLine="709"/>
        <w:jc w:val="both"/>
        <w:rPr>
          <w:rFonts w:ascii="Arial" w:eastAsia="Arial" w:hAnsi="Arial" w:cs="Arial"/>
          <w:sz w:val="20"/>
          <w:szCs w:val="20"/>
          <w:highlight w:val="white"/>
        </w:rPr>
      </w:pPr>
    </w:p>
    <w:p w:rsidR="00973FD4" w:rsidRDefault="00973FD4">
      <w:pPr>
        <w:pStyle w:val="normal0"/>
        <w:spacing w:line="360" w:lineRule="auto"/>
        <w:jc w:val="both"/>
        <w:rPr>
          <w:rFonts w:ascii="Arial" w:eastAsia="Arial" w:hAnsi="Arial" w:cs="Arial"/>
          <w:b/>
          <w:sz w:val="20"/>
          <w:szCs w:val="20"/>
          <w:highlight w:val="white"/>
        </w:rPr>
      </w:pPr>
    </w:p>
    <w:p w:rsidR="00973FD4" w:rsidRDefault="00973FD4">
      <w:pPr>
        <w:pStyle w:val="normal0"/>
        <w:spacing w:line="360" w:lineRule="auto"/>
        <w:jc w:val="both"/>
        <w:rPr>
          <w:rFonts w:ascii="Arial" w:eastAsia="Arial" w:hAnsi="Arial" w:cs="Arial"/>
          <w:b/>
          <w:sz w:val="20"/>
          <w:szCs w:val="20"/>
          <w:highlight w:val="white"/>
        </w:rPr>
      </w:pPr>
    </w:p>
    <w:p w:rsidR="00973FD4" w:rsidRDefault="00973FD4">
      <w:pPr>
        <w:pStyle w:val="normal0"/>
        <w:spacing w:line="360" w:lineRule="auto"/>
        <w:jc w:val="both"/>
        <w:rPr>
          <w:rFonts w:ascii="Arial" w:eastAsia="Arial" w:hAnsi="Arial" w:cs="Arial"/>
          <w:b/>
          <w:sz w:val="20"/>
          <w:szCs w:val="20"/>
          <w:highlight w:val="white"/>
        </w:rPr>
      </w:pPr>
    </w:p>
    <w:p w:rsidR="00973FD4" w:rsidRDefault="00973FD4">
      <w:pPr>
        <w:pStyle w:val="normal0"/>
        <w:spacing w:line="360" w:lineRule="auto"/>
        <w:jc w:val="both"/>
        <w:rPr>
          <w:rFonts w:ascii="Arial" w:eastAsia="Arial" w:hAnsi="Arial" w:cs="Arial"/>
          <w:b/>
          <w:sz w:val="20"/>
          <w:szCs w:val="20"/>
          <w:highlight w:val="white"/>
        </w:rPr>
      </w:pPr>
    </w:p>
    <w:p w:rsidR="00973FD4" w:rsidRDefault="002C2A8E">
      <w:pPr>
        <w:pStyle w:val="normal0"/>
        <w:spacing w:line="360" w:lineRule="auto"/>
        <w:jc w:val="both"/>
        <w:rPr>
          <w:rFonts w:ascii="Arial" w:eastAsia="Arial" w:hAnsi="Arial" w:cs="Arial"/>
        </w:rPr>
      </w:pPr>
      <w:r>
        <w:rPr>
          <w:rFonts w:ascii="Arial" w:eastAsia="Arial" w:hAnsi="Arial" w:cs="Arial"/>
          <w:b/>
          <w:sz w:val="20"/>
          <w:szCs w:val="20"/>
          <w:highlight w:val="white"/>
        </w:rPr>
        <w:t xml:space="preserve">1.1. Núcleo de Autoavaliação do </w:t>
      </w:r>
      <w:r>
        <w:rPr>
          <w:rFonts w:ascii="Arial" w:eastAsia="Arial" w:hAnsi="Arial" w:cs="Arial"/>
          <w:b/>
          <w:i/>
          <w:sz w:val="20"/>
          <w:szCs w:val="20"/>
          <w:highlight w:val="white"/>
        </w:rPr>
        <w:t>Campus Frederico Westphalen</w:t>
      </w:r>
    </w:p>
    <w:p w:rsidR="00973FD4" w:rsidRDefault="002C2A8E">
      <w:pPr>
        <w:pStyle w:val="normal0"/>
        <w:spacing w:line="360" w:lineRule="auto"/>
        <w:ind w:firstLine="711"/>
        <w:jc w:val="both"/>
        <w:rPr>
          <w:rFonts w:ascii="Arial" w:eastAsia="Arial" w:hAnsi="Arial" w:cs="Arial"/>
          <w:sz w:val="20"/>
          <w:szCs w:val="20"/>
          <w:highlight w:val="white"/>
        </w:rPr>
      </w:pPr>
      <w:r>
        <w:rPr>
          <w:rFonts w:ascii="Arial" w:eastAsia="Arial" w:hAnsi="Arial" w:cs="Arial"/>
          <w:sz w:val="20"/>
          <w:szCs w:val="20"/>
          <w:highlight w:val="white"/>
        </w:rPr>
        <w:t xml:space="preserve">O núcleo de autoavaliação institucional do Instituto Federal Farroupilha </w:t>
      </w:r>
      <w:r w:rsidRPr="00194F86">
        <w:rPr>
          <w:rFonts w:ascii="Arial" w:eastAsia="Arial" w:hAnsi="Arial" w:cs="Arial"/>
          <w:i/>
          <w:sz w:val="20"/>
          <w:szCs w:val="20"/>
          <w:highlight w:val="white"/>
        </w:rPr>
        <w:t>campus</w:t>
      </w:r>
      <w:r>
        <w:rPr>
          <w:rFonts w:ascii="Arial" w:eastAsia="Arial" w:hAnsi="Arial" w:cs="Arial"/>
          <w:sz w:val="20"/>
          <w:szCs w:val="20"/>
          <w:highlight w:val="white"/>
        </w:rPr>
        <w:t xml:space="preserve"> Frederico Westphalen é composto pelos seguintes membros:</w:t>
      </w:r>
    </w:p>
    <w:p w:rsidR="00973FD4" w:rsidRDefault="002C2A8E">
      <w:pPr>
        <w:pStyle w:val="normal0"/>
        <w:spacing w:line="360" w:lineRule="auto"/>
        <w:ind w:firstLine="711"/>
        <w:jc w:val="both"/>
        <w:rPr>
          <w:rFonts w:ascii="Arial" w:eastAsia="Arial" w:hAnsi="Arial" w:cs="Arial"/>
          <w:sz w:val="20"/>
          <w:szCs w:val="20"/>
          <w:highlight w:val="white"/>
        </w:rPr>
      </w:pPr>
      <w:r>
        <w:rPr>
          <w:rFonts w:ascii="Arial" w:eastAsia="Arial" w:hAnsi="Arial" w:cs="Arial"/>
          <w:sz w:val="20"/>
          <w:szCs w:val="20"/>
          <w:highlight w:val="white"/>
        </w:rPr>
        <w:t>Representantes Técnicos-administrativos em Educação:</w:t>
      </w:r>
    </w:p>
    <w:p w:rsidR="00973FD4" w:rsidRDefault="002C2A8E">
      <w:pPr>
        <w:pStyle w:val="normal0"/>
        <w:spacing w:line="360" w:lineRule="auto"/>
        <w:ind w:firstLine="711"/>
        <w:jc w:val="both"/>
        <w:rPr>
          <w:rFonts w:ascii="Arial" w:eastAsia="Arial" w:hAnsi="Arial" w:cs="Arial"/>
          <w:sz w:val="20"/>
          <w:szCs w:val="20"/>
          <w:highlight w:val="white"/>
        </w:rPr>
      </w:pPr>
      <w:r>
        <w:rPr>
          <w:rFonts w:ascii="Arial" w:eastAsia="Arial" w:hAnsi="Arial" w:cs="Arial"/>
          <w:sz w:val="20"/>
          <w:szCs w:val="20"/>
          <w:highlight w:val="white"/>
        </w:rPr>
        <w:t>- Ana Paula dos Santos Farias, Lia Machado dos Santos, como membros titulares, e Lucimauro Fernandes de Melo como suplente.</w:t>
      </w:r>
    </w:p>
    <w:p w:rsidR="00973FD4" w:rsidRDefault="002C2A8E">
      <w:pPr>
        <w:pStyle w:val="normal0"/>
        <w:spacing w:line="360" w:lineRule="auto"/>
        <w:ind w:firstLine="711"/>
        <w:jc w:val="both"/>
        <w:rPr>
          <w:rFonts w:ascii="Arial" w:eastAsia="Arial" w:hAnsi="Arial" w:cs="Arial"/>
          <w:sz w:val="20"/>
          <w:szCs w:val="20"/>
          <w:highlight w:val="white"/>
        </w:rPr>
      </w:pPr>
      <w:r>
        <w:rPr>
          <w:rFonts w:ascii="Arial" w:eastAsia="Arial" w:hAnsi="Arial" w:cs="Arial"/>
          <w:sz w:val="20"/>
          <w:szCs w:val="20"/>
          <w:highlight w:val="white"/>
        </w:rPr>
        <w:t>Representantes docentes:</w:t>
      </w:r>
    </w:p>
    <w:p w:rsidR="00973FD4" w:rsidRDefault="002C2A8E">
      <w:pPr>
        <w:pStyle w:val="normal0"/>
        <w:spacing w:line="360" w:lineRule="auto"/>
        <w:ind w:firstLine="711"/>
        <w:jc w:val="both"/>
        <w:rPr>
          <w:rFonts w:ascii="Arial" w:eastAsia="Arial" w:hAnsi="Arial" w:cs="Arial"/>
          <w:sz w:val="20"/>
          <w:szCs w:val="20"/>
          <w:highlight w:val="white"/>
        </w:rPr>
      </w:pPr>
      <w:r>
        <w:rPr>
          <w:rFonts w:ascii="Arial" w:eastAsia="Arial" w:hAnsi="Arial" w:cs="Arial"/>
          <w:sz w:val="20"/>
          <w:szCs w:val="20"/>
          <w:highlight w:val="white"/>
        </w:rPr>
        <w:t>- George Rodrigo Souza Gonçalves, Mariane MArtins Rapôso como membros titulares, e Leocir Bressan como suplente.</w:t>
      </w:r>
    </w:p>
    <w:p w:rsidR="00973FD4" w:rsidRDefault="002C2A8E">
      <w:pPr>
        <w:pStyle w:val="normal0"/>
        <w:spacing w:line="360" w:lineRule="auto"/>
        <w:ind w:firstLine="711"/>
        <w:jc w:val="both"/>
        <w:rPr>
          <w:rFonts w:ascii="Arial" w:eastAsia="Arial" w:hAnsi="Arial" w:cs="Arial"/>
          <w:sz w:val="20"/>
          <w:szCs w:val="20"/>
          <w:highlight w:val="white"/>
        </w:rPr>
      </w:pPr>
      <w:r>
        <w:rPr>
          <w:rFonts w:ascii="Arial" w:eastAsia="Arial" w:hAnsi="Arial" w:cs="Arial"/>
          <w:sz w:val="20"/>
          <w:szCs w:val="20"/>
          <w:highlight w:val="white"/>
        </w:rPr>
        <w:t>Representantes discentes:</w:t>
      </w:r>
    </w:p>
    <w:p w:rsidR="00973FD4" w:rsidRDefault="002C2A8E">
      <w:pPr>
        <w:pStyle w:val="normal0"/>
        <w:spacing w:line="360" w:lineRule="auto"/>
        <w:ind w:firstLine="711"/>
        <w:jc w:val="both"/>
        <w:rPr>
          <w:rFonts w:ascii="Arial" w:eastAsia="Arial" w:hAnsi="Arial" w:cs="Arial"/>
          <w:sz w:val="20"/>
          <w:szCs w:val="20"/>
          <w:highlight w:val="white"/>
        </w:rPr>
      </w:pPr>
      <w:r>
        <w:rPr>
          <w:rFonts w:ascii="Arial" w:eastAsia="Arial" w:hAnsi="Arial" w:cs="Arial"/>
          <w:sz w:val="20"/>
          <w:szCs w:val="20"/>
          <w:highlight w:val="white"/>
        </w:rPr>
        <w:t>- Vinícios Soares do Amaral, Patrícia Mattes, como membros titulares e Elisandra Alba como suplente.</w:t>
      </w:r>
    </w:p>
    <w:p w:rsidR="00973FD4" w:rsidRDefault="002C2A8E">
      <w:pPr>
        <w:pStyle w:val="normal0"/>
        <w:spacing w:line="360" w:lineRule="auto"/>
        <w:ind w:firstLine="711"/>
        <w:jc w:val="both"/>
        <w:rPr>
          <w:rFonts w:ascii="Arial" w:eastAsia="Arial" w:hAnsi="Arial" w:cs="Arial"/>
          <w:sz w:val="20"/>
          <w:szCs w:val="20"/>
          <w:highlight w:val="white"/>
        </w:rPr>
      </w:pPr>
      <w:r>
        <w:rPr>
          <w:rFonts w:ascii="Arial" w:eastAsia="Arial" w:hAnsi="Arial" w:cs="Arial"/>
          <w:sz w:val="20"/>
          <w:szCs w:val="20"/>
          <w:highlight w:val="white"/>
        </w:rPr>
        <w:t>Representantes da sociedade civil:</w:t>
      </w:r>
    </w:p>
    <w:p w:rsidR="00973FD4" w:rsidRDefault="002C2A8E">
      <w:pPr>
        <w:pStyle w:val="normal0"/>
        <w:spacing w:line="360" w:lineRule="auto"/>
        <w:ind w:firstLine="711"/>
        <w:jc w:val="both"/>
        <w:rPr>
          <w:rFonts w:ascii="Arial" w:eastAsia="Arial" w:hAnsi="Arial" w:cs="Arial"/>
          <w:sz w:val="20"/>
          <w:szCs w:val="20"/>
          <w:highlight w:val="white"/>
        </w:rPr>
      </w:pPr>
      <w:r>
        <w:rPr>
          <w:rFonts w:ascii="Arial" w:eastAsia="Arial" w:hAnsi="Arial" w:cs="Arial"/>
          <w:sz w:val="20"/>
          <w:szCs w:val="20"/>
          <w:highlight w:val="white"/>
        </w:rPr>
        <w:t>- Elton Cocco Martins, Jamir Centenaro, como membros titulares e Thais Prestes Stein como suplente.</w:t>
      </w:r>
    </w:p>
    <w:p w:rsidR="00973FD4" w:rsidRDefault="00973FD4">
      <w:pPr>
        <w:pStyle w:val="normal0"/>
        <w:spacing w:line="360" w:lineRule="auto"/>
        <w:jc w:val="both"/>
        <w:rPr>
          <w:rFonts w:ascii="Arial" w:eastAsia="Arial" w:hAnsi="Arial" w:cs="Arial"/>
          <w:sz w:val="20"/>
          <w:szCs w:val="20"/>
          <w:highlight w:val="white"/>
        </w:rPr>
      </w:pPr>
    </w:p>
    <w:p w:rsidR="00973FD4" w:rsidRDefault="00973FD4">
      <w:pPr>
        <w:pStyle w:val="normal0"/>
        <w:spacing w:line="360" w:lineRule="auto"/>
        <w:jc w:val="both"/>
        <w:rPr>
          <w:rFonts w:ascii="Arial" w:eastAsia="Arial" w:hAnsi="Arial" w:cs="Arial"/>
          <w:sz w:val="20"/>
          <w:szCs w:val="20"/>
          <w:highlight w:val="white"/>
        </w:rPr>
      </w:pPr>
    </w:p>
    <w:p w:rsidR="00973FD4" w:rsidRDefault="002C2A8E">
      <w:pPr>
        <w:pStyle w:val="normal0"/>
        <w:spacing w:line="360" w:lineRule="auto"/>
        <w:jc w:val="both"/>
        <w:rPr>
          <w:rFonts w:ascii="Arial" w:eastAsia="Arial" w:hAnsi="Arial" w:cs="Arial"/>
          <w:b/>
          <w:sz w:val="20"/>
          <w:szCs w:val="20"/>
        </w:rPr>
      </w:pPr>
      <w:r>
        <w:rPr>
          <w:rFonts w:ascii="Arial" w:eastAsia="Arial" w:hAnsi="Arial" w:cs="Arial"/>
          <w:b/>
          <w:sz w:val="20"/>
          <w:szCs w:val="20"/>
        </w:rPr>
        <w:t>1.2. Planejamento Estratégico de autoavaliação</w:t>
      </w:r>
    </w:p>
    <w:p w:rsidR="00973FD4" w:rsidRDefault="002C2A8E">
      <w:pPr>
        <w:pStyle w:val="normal0"/>
        <w:spacing w:line="360" w:lineRule="auto"/>
        <w:ind w:firstLine="709"/>
        <w:jc w:val="both"/>
        <w:rPr>
          <w:rFonts w:ascii="Arial" w:eastAsia="Arial" w:hAnsi="Arial" w:cs="Arial"/>
          <w:sz w:val="20"/>
          <w:szCs w:val="20"/>
        </w:rPr>
      </w:pPr>
      <w:r>
        <w:rPr>
          <w:rFonts w:ascii="Arial" w:eastAsia="Arial" w:hAnsi="Arial" w:cs="Arial"/>
          <w:sz w:val="20"/>
          <w:szCs w:val="20"/>
        </w:rPr>
        <w:t xml:space="preserve">O planejamento estratégico da Autoavaliação institucional no IFFar envolve a realização das seguintes etapas: sensibilização, coleta e tabulação dos dados, relatório geral de cada campus e relatório institucional. Este relatório refere-se ao processo de autoavaliação institucional realizado no ano de 2017. Participaram do processo de autoavaliação institucional os seguintes cursos: Técnico em Agropecuária integrado ao Ensino Médio, Técnico em Agropecuária subsequente e Técnico em Informática integrado ao Ensino Médio, Tecnologia em Sistemas para Internet e Bacharelado em Administração. Também </w:t>
      </w:r>
      <w:r>
        <w:rPr>
          <w:rFonts w:ascii="Arial" w:eastAsia="Arial" w:hAnsi="Arial" w:cs="Arial"/>
          <w:sz w:val="20"/>
          <w:szCs w:val="20"/>
        </w:rPr>
        <w:lastRenderedPageBreak/>
        <w:t>participaram servidores técnicos-administrativos em educação, docentes e sociedade civil.</w:t>
      </w:r>
    </w:p>
    <w:p w:rsidR="00973FD4" w:rsidRDefault="002C2A8E">
      <w:pPr>
        <w:pStyle w:val="normal0"/>
        <w:spacing w:line="360" w:lineRule="auto"/>
        <w:ind w:firstLine="709"/>
        <w:jc w:val="both"/>
        <w:rPr>
          <w:rFonts w:ascii="Arial" w:eastAsia="Arial" w:hAnsi="Arial" w:cs="Arial"/>
          <w:sz w:val="20"/>
          <w:szCs w:val="20"/>
        </w:rPr>
      </w:pPr>
      <w:r>
        <w:rPr>
          <w:rFonts w:ascii="Arial" w:eastAsia="Arial" w:hAnsi="Arial" w:cs="Arial"/>
          <w:sz w:val="20"/>
          <w:szCs w:val="20"/>
        </w:rPr>
        <w:t xml:space="preserve">Os questionários foram aplicados entre os dias vinte e três de maio a vinte e sete de junho de dois mil e dezessete, para isso foram reservados laboratórios de informática para que todos os segmentos acima citados pudessem responder. Os discentes foram convidados a se deslocarem até os laboratórios de informática acompanhados por um membro do núcleo, onde receberam a senha e responderam ao questionário. </w:t>
      </w:r>
    </w:p>
    <w:p w:rsidR="00973FD4" w:rsidRDefault="002C2A8E">
      <w:pPr>
        <w:pStyle w:val="normal0"/>
        <w:spacing w:line="360" w:lineRule="auto"/>
        <w:ind w:firstLine="709"/>
        <w:jc w:val="both"/>
        <w:rPr>
          <w:rFonts w:ascii="Arial" w:eastAsia="Arial" w:hAnsi="Arial" w:cs="Arial"/>
          <w:sz w:val="20"/>
          <w:szCs w:val="20"/>
        </w:rPr>
      </w:pPr>
      <w:r>
        <w:rPr>
          <w:rFonts w:ascii="Arial" w:eastAsia="Arial" w:hAnsi="Arial" w:cs="Arial"/>
          <w:sz w:val="20"/>
          <w:szCs w:val="20"/>
        </w:rPr>
        <w:t>Para TAEs e docentes as senhas foram disponibilizadas via e-mail para que pudessem responder no seu próprio ambiente de trabalho. Membros da sociedade civil receberam suas senhas e puderam responder o questionário no lugar onde lhes fosse conveniente.</w:t>
      </w:r>
    </w:p>
    <w:p w:rsidR="00973FD4" w:rsidRDefault="002C2A8E">
      <w:pPr>
        <w:pStyle w:val="normal0"/>
        <w:spacing w:line="360" w:lineRule="auto"/>
        <w:ind w:firstLine="709"/>
        <w:jc w:val="both"/>
        <w:rPr>
          <w:rFonts w:ascii="Arial" w:eastAsia="Arial" w:hAnsi="Arial" w:cs="Arial"/>
          <w:sz w:val="20"/>
          <w:szCs w:val="20"/>
        </w:rPr>
      </w:pPr>
      <w:r>
        <w:rPr>
          <w:rFonts w:ascii="Arial" w:eastAsia="Arial" w:hAnsi="Arial" w:cs="Arial"/>
          <w:sz w:val="20"/>
          <w:szCs w:val="20"/>
        </w:rPr>
        <w:t xml:space="preserve">Os instrumentos para a avaliação são os questionários específicos para cada um dos segmentos de acordo com as dez dimensões estipuladas pelo Sistema Nacional de Avaliação do Ensino Superior - SINAES e abre espaço para sugestões e avaliações espontâneas, além de avaliação externa contemplando os terceirizados e demais da comunidade acadêmica por meio de uma caixa de sugestões, críticas exposta no hall de entrada do prédio central. </w:t>
      </w:r>
    </w:p>
    <w:p w:rsidR="00973FD4" w:rsidRDefault="00973FD4">
      <w:pPr>
        <w:pStyle w:val="normal0"/>
        <w:spacing w:line="360" w:lineRule="auto"/>
        <w:jc w:val="both"/>
        <w:rPr>
          <w:rFonts w:ascii="Arial" w:eastAsia="Arial" w:hAnsi="Arial" w:cs="Arial"/>
          <w:b/>
          <w:sz w:val="20"/>
          <w:szCs w:val="20"/>
        </w:rPr>
      </w:pPr>
    </w:p>
    <w:p w:rsidR="00973FD4" w:rsidRDefault="002C2A8E">
      <w:pPr>
        <w:pStyle w:val="normal0"/>
        <w:spacing w:line="360" w:lineRule="auto"/>
        <w:jc w:val="both"/>
        <w:rPr>
          <w:rFonts w:ascii="Arial" w:eastAsia="Arial" w:hAnsi="Arial" w:cs="Arial"/>
        </w:rPr>
      </w:pPr>
      <w:r>
        <w:rPr>
          <w:rFonts w:ascii="Arial" w:eastAsia="Arial" w:hAnsi="Arial" w:cs="Arial"/>
          <w:b/>
          <w:sz w:val="20"/>
          <w:szCs w:val="20"/>
        </w:rPr>
        <w:t xml:space="preserve">Frederico Westphalen (tabela com total de participação de cada segmento – dados referentes ao </w:t>
      </w:r>
      <w:r>
        <w:rPr>
          <w:rFonts w:ascii="Arial" w:eastAsia="Arial" w:hAnsi="Arial" w:cs="Arial"/>
          <w:b/>
          <w:i/>
          <w:sz w:val="20"/>
          <w:szCs w:val="20"/>
        </w:rPr>
        <w:t>campus</w:t>
      </w:r>
      <w:r>
        <w:rPr>
          <w:rFonts w:ascii="Arial" w:eastAsia="Arial" w:hAnsi="Arial" w:cs="Arial"/>
          <w:sz w:val="20"/>
          <w:szCs w:val="20"/>
        </w:rPr>
        <w:t>)</w:t>
      </w:r>
    </w:p>
    <w:tbl>
      <w:tblPr>
        <w:tblStyle w:val="a"/>
        <w:tblW w:w="578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4001"/>
        <w:gridCol w:w="1787"/>
      </w:tblGrid>
      <w:tr w:rsidR="00973FD4">
        <w:trPr>
          <w:trHeight w:val="380"/>
          <w:jc w:val="center"/>
        </w:trPr>
        <w:tc>
          <w:tcPr>
            <w:tcW w:w="4001" w:type="dxa"/>
            <w:tcBorders>
              <w:top w:val="single" w:sz="4" w:space="0" w:color="00000A"/>
              <w:left w:val="single" w:sz="4" w:space="0" w:color="00000A"/>
              <w:bottom w:val="single" w:sz="4" w:space="0" w:color="00000A"/>
              <w:right w:val="single" w:sz="4" w:space="0" w:color="00000A"/>
            </w:tcBorders>
            <w:shd w:val="clear" w:color="auto" w:fill="A6A6A6"/>
            <w:tcMar>
              <w:left w:w="-5" w:type="dxa"/>
            </w:tcMar>
            <w:vAlign w:val="center"/>
          </w:tcPr>
          <w:p w:rsidR="00973FD4" w:rsidRDefault="002C2A8E">
            <w:pPr>
              <w:pStyle w:val="normal0"/>
              <w:widowControl/>
              <w:rPr>
                <w:rFonts w:ascii="Arial" w:eastAsia="Arial" w:hAnsi="Arial" w:cs="Arial"/>
                <w:b/>
                <w:sz w:val="20"/>
                <w:szCs w:val="20"/>
              </w:rPr>
            </w:pPr>
            <w:r>
              <w:rPr>
                <w:rFonts w:ascii="Arial" w:eastAsia="Arial" w:hAnsi="Arial" w:cs="Arial"/>
                <w:b/>
                <w:sz w:val="20"/>
                <w:szCs w:val="20"/>
              </w:rPr>
              <w:t>Segmento</w:t>
            </w:r>
          </w:p>
        </w:tc>
        <w:tc>
          <w:tcPr>
            <w:tcW w:w="1787" w:type="dxa"/>
            <w:tcBorders>
              <w:top w:val="single" w:sz="4" w:space="0" w:color="00000A"/>
              <w:left w:val="single" w:sz="4" w:space="0" w:color="00000A"/>
              <w:bottom w:val="single" w:sz="4" w:space="0" w:color="00000A"/>
              <w:right w:val="single" w:sz="4" w:space="0" w:color="00000A"/>
            </w:tcBorders>
            <w:shd w:val="clear" w:color="auto" w:fill="A6A6A6"/>
            <w:tcMar>
              <w:left w:w="-5" w:type="dxa"/>
            </w:tcMar>
            <w:vAlign w:val="center"/>
          </w:tcPr>
          <w:p w:rsidR="00973FD4" w:rsidRDefault="002C2A8E">
            <w:pPr>
              <w:pStyle w:val="normal0"/>
              <w:widowControl/>
              <w:jc w:val="center"/>
              <w:rPr>
                <w:rFonts w:ascii="Arial" w:eastAsia="Arial" w:hAnsi="Arial" w:cs="Arial"/>
                <w:b/>
                <w:sz w:val="20"/>
                <w:szCs w:val="20"/>
              </w:rPr>
            </w:pPr>
            <w:r>
              <w:rPr>
                <w:rFonts w:ascii="Arial" w:eastAsia="Arial" w:hAnsi="Arial" w:cs="Arial"/>
                <w:b/>
                <w:sz w:val="20"/>
                <w:szCs w:val="20"/>
              </w:rPr>
              <w:t>Participação</w:t>
            </w:r>
          </w:p>
        </w:tc>
      </w:tr>
      <w:tr w:rsidR="00973FD4">
        <w:trPr>
          <w:trHeight w:val="380"/>
          <w:jc w:val="center"/>
        </w:trPr>
        <w:tc>
          <w:tcPr>
            <w:tcW w:w="40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73FD4" w:rsidRDefault="002C2A8E">
            <w:pPr>
              <w:pStyle w:val="normal0"/>
              <w:widowControl/>
              <w:rPr>
                <w:rFonts w:ascii="Arial" w:eastAsia="Arial" w:hAnsi="Arial" w:cs="Arial"/>
                <w:sz w:val="20"/>
                <w:szCs w:val="20"/>
              </w:rPr>
            </w:pPr>
            <w:r>
              <w:rPr>
                <w:rFonts w:ascii="Arial" w:eastAsia="Arial" w:hAnsi="Arial" w:cs="Arial"/>
                <w:sz w:val="20"/>
                <w:szCs w:val="20"/>
              </w:rPr>
              <w:t>Docente</w:t>
            </w: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73FD4" w:rsidRDefault="002C2A8E">
            <w:pPr>
              <w:pStyle w:val="normal0"/>
              <w:widowControl/>
              <w:jc w:val="center"/>
              <w:rPr>
                <w:rFonts w:ascii="Arial" w:eastAsia="Arial" w:hAnsi="Arial" w:cs="Arial"/>
                <w:sz w:val="20"/>
                <w:szCs w:val="20"/>
              </w:rPr>
            </w:pPr>
            <w:r>
              <w:rPr>
                <w:rFonts w:ascii="Arial" w:eastAsia="Arial" w:hAnsi="Arial" w:cs="Arial"/>
                <w:sz w:val="20"/>
                <w:szCs w:val="20"/>
              </w:rPr>
              <w:t>59</w:t>
            </w:r>
          </w:p>
        </w:tc>
      </w:tr>
      <w:tr w:rsidR="00973FD4">
        <w:trPr>
          <w:trHeight w:val="380"/>
          <w:jc w:val="center"/>
        </w:trPr>
        <w:tc>
          <w:tcPr>
            <w:tcW w:w="40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73FD4" w:rsidRDefault="002C2A8E">
            <w:pPr>
              <w:pStyle w:val="normal0"/>
              <w:widowControl/>
              <w:rPr>
                <w:rFonts w:ascii="Arial" w:eastAsia="Arial" w:hAnsi="Arial" w:cs="Arial"/>
                <w:sz w:val="20"/>
                <w:szCs w:val="20"/>
              </w:rPr>
            </w:pPr>
            <w:r>
              <w:rPr>
                <w:rFonts w:ascii="Arial" w:eastAsia="Arial" w:hAnsi="Arial" w:cs="Arial"/>
                <w:sz w:val="20"/>
                <w:szCs w:val="20"/>
              </w:rPr>
              <w:t>Discente</w:t>
            </w: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73FD4" w:rsidRDefault="002C2A8E">
            <w:pPr>
              <w:pStyle w:val="normal0"/>
              <w:widowControl/>
              <w:jc w:val="center"/>
              <w:rPr>
                <w:rFonts w:ascii="Arial" w:eastAsia="Arial" w:hAnsi="Arial" w:cs="Arial"/>
                <w:sz w:val="20"/>
                <w:szCs w:val="20"/>
              </w:rPr>
            </w:pPr>
            <w:r>
              <w:rPr>
                <w:rFonts w:ascii="Arial" w:eastAsia="Arial" w:hAnsi="Arial" w:cs="Arial"/>
                <w:sz w:val="20"/>
                <w:szCs w:val="20"/>
              </w:rPr>
              <w:t>401</w:t>
            </w:r>
          </w:p>
        </w:tc>
      </w:tr>
      <w:tr w:rsidR="00973FD4">
        <w:trPr>
          <w:trHeight w:val="380"/>
          <w:jc w:val="center"/>
        </w:trPr>
        <w:tc>
          <w:tcPr>
            <w:tcW w:w="40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73FD4" w:rsidRDefault="002C2A8E">
            <w:pPr>
              <w:pStyle w:val="normal0"/>
              <w:widowControl/>
              <w:rPr>
                <w:rFonts w:ascii="Arial" w:eastAsia="Arial" w:hAnsi="Arial" w:cs="Arial"/>
                <w:sz w:val="20"/>
                <w:szCs w:val="20"/>
              </w:rPr>
            </w:pPr>
            <w:r>
              <w:rPr>
                <w:rFonts w:ascii="Arial" w:eastAsia="Arial" w:hAnsi="Arial" w:cs="Arial"/>
                <w:sz w:val="20"/>
                <w:szCs w:val="20"/>
              </w:rPr>
              <w:t>Técnico-Administrativo em Educação</w:t>
            </w: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73FD4" w:rsidRDefault="002C2A8E">
            <w:pPr>
              <w:pStyle w:val="normal0"/>
              <w:widowControl/>
              <w:jc w:val="center"/>
              <w:rPr>
                <w:rFonts w:ascii="Arial" w:eastAsia="Arial" w:hAnsi="Arial" w:cs="Arial"/>
                <w:sz w:val="20"/>
                <w:szCs w:val="20"/>
              </w:rPr>
            </w:pPr>
            <w:r>
              <w:rPr>
                <w:rFonts w:ascii="Arial" w:eastAsia="Arial" w:hAnsi="Arial" w:cs="Arial"/>
                <w:sz w:val="20"/>
                <w:szCs w:val="20"/>
              </w:rPr>
              <w:t>32</w:t>
            </w:r>
          </w:p>
        </w:tc>
      </w:tr>
      <w:tr w:rsidR="00973FD4">
        <w:trPr>
          <w:trHeight w:val="380"/>
          <w:jc w:val="center"/>
        </w:trPr>
        <w:tc>
          <w:tcPr>
            <w:tcW w:w="40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73FD4" w:rsidRDefault="002C2A8E">
            <w:pPr>
              <w:pStyle w:val="normal0"/>
              <w:widowControl/>
              <w:rPr>
                <w:rFonts w:ascii="Arial" w:eastAsia="Arial" w:hAnsi="Arial" w:cs="Arial"/>
                <w:sz w:val="20"/>
                <w:szCs w:val="20"/>
              </w:rPr>
            </w:pPr>
            <w:r>
              <w:rPr>
                <w:rFonts w:ascii="Arial" w:eastAsia="Arial" w:hAnsi="Arial" w:cs="Arial"/>
                <w:sz w:val="20"/>
                <w:szCs w:val="20"/>
              </w:rPr>
              <w:t>Sociedade Civil</w:t>
            </w: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73FD4" w:rsidRDefault="002C2A8E">
            <w:pPr>
              <w:pStyle w:val="normal0"/>
              <w:widowControl/>
              <w:jc w:val="center"/>
              <w:rPr>
                <w:rFonts w:ascii="Arial" w:eastAsia="Arial" w:hAnsi="Arial" w:cs="Arial"/>
                <w:sz w:val="20"/>
                <w:szCs w:val="20"/>
              </w:rPr>
            </w:pPr>
            <w:r>
              <w:rPr>
                <w:rFonts w:ascii="Arial" w:eastAsia="Arial" w:hAnsi="Arial" w:cs="Arial"/>
                <w:sz w:val="20"/>
                <w:szCs w:val="20"/>
              </w:rPr>
              <w:t>14</w:t>
            </w:r>
          </w:p>
        </w:tc>
      </w:tr>
      <w:tr w:rsidR="00973FD4">
        <w:trPr>
          <w:trHeight w:val="380"/>
          <w:jc w:val="center"/>
        </w:trPr>
        <w:tc>
          <w:tcPr>
            <w:tcW w:w="4001" w:type="dxa"/>
            <w:tcBorders>
              <w:top w:val="single" w:sz="4" w:space="0" w:color="00000A"/>
              <w:left w:val="single" w:sz="4" w:space="0" w:color="00000A"/>
              <w:bottom w:val="single" w:sz="4" w:space="0" w:color="00000A"/>
              <w:right w:val="single" w:sz="4" w:space="0" w:color="00000A"/>
            </w:tcBorders>
            <w:shd w:val="clear" w:color="auto" w:fill="EEECE1"/>
            <w:tcMar>
              <w:left w:w="-5" w:type="dxa"/>
            </w:tcMar>
            <w:vAlign w:val="center"/>
          </w:tcPr>
          <w:p w:rsidR="00973FD4" w:rsidRDefault="002C2A8E">
            <w:pPr>
              <w:pStyle w:val="normal0"/>
              <w:widowControl/>
              <w:rPr>
                <w:rFonts w:ascii="Arial" w:eastAsia="Arial" w:hAnsi="Arial" w:cs="Arial"/>
                <w:sz w:val="20"/>
                <w:szCs w:val="20"/>
              </w:rPr>
            </w:pPr>
            <w:r>
              <w:rPr>
                <w:rFonts w:ascii="Arial" w:eastAsia="Arial" w:hAnsi="Arial" w:cs="Arial"/>
                <w:sz w:val="20"/>
                <w:szCs w:val="20"/>
              </w:rPr>
              <w:t>Total</w:t>
            </w:r>
          </w:p>
        </w:tc>
        <w:tc>
          <w:tcPr>
            <w:tcW w:w="1787" w:type="dxa"/>
            <w:tcBorders>
              <w:top w:val="single" w:sz="4" w:space="0" w:color="00000A"/>
              <w:left w:val="single" w:sz="4" w:space="0" w:color="00000A"/>
              <w:bottom w:val="single" w:sz="4" w:space="0" w:color="00000A"/>
              <w:right w:val="single" w:sz="4" w:space="0" w:color="00000A"/>
            </w:tcBorders>
            <w:shd w:val="clear" w:color="auto" w:fill="EEECE1"/>
            <w:tcMar>
              <w:left w:w="-5" w:type="dxa"/>
            </w:tcMar>
            <w:vAlign w:val="center"/>
          </w:tcPr>
          <w:p w:rsidR="00973FD4" w:rsidRDefault="002C2A8E">
            <w:pPr>
              <w:pStyle w:val="normal0"/>
              <w:widowControl/>
              <w:jc w:val="center"/>
              <w:rPr>
                <w:rFonts w:ascii="Arial" w:eastAsia="Arial" w:hAnsi="Arial" w:cs="Arial"/>
                <w:b/>
                <w:sz w:val="20"/>
                <w:szCs w:val="20"/>
              </w:rPr>
            </w:pPr>
            <w:r>
              <w:rPr>
                <w:rFonts w:ascii="Arial" w:eastAsia="Arial" w:hAnsi="Arial" w:cs="Arial"/>
                <w:b/>
                <w:sz w:val="20"/>
                <w:szCs w:val="20"/>
              </w:rPr>
              <w:t>506</w:t>
            </w:r>
          </w:p>
        </w:tc>
      </w:tr>
    </w:tbl>
    <w:p w:rsidR="00973FD4" w:rsidRDefault="00973FD4">
      <w:pPr>
        <w:pStyle w:val="normal0"/>
        <w:widowControl/>
        <w:spacing w:line="360" w:lineRule="auto"/>
        <w:ind w:firstLine="708"/>
        <w:jc w:val="both"/>
        <w:rPr>
          <w:rFonts w:ascii="Arial" w:eastAsia="Arial" w:hAnsi="Arial" w:cs="Arial"/>
          <w:sz w:val="20"/>
          <w:szCs w:val="20"/>
        </w:rPr>
      </w:pPr>
    </w:p>
    <w:p w:rsidR="00973FD4" w:rsidRDefault="00973FD4">
      <w:pPr>
        <w:pStyle w:val="normal0"/>
        <w:widowControl/>
        <w:spacing w:line="360" w:lineRule="auto"/>
        <w:ind w:firstLine="709"/>
        <w:jc w:val="both"/>
        <w:rPr>
          <w:rFonts w:ascii="Arial" w:eastAsia="Arial" w:hAnsi="Arial" w:cs="Arial"/>
          <w:sz w:val="20"/>
          <w:szCs w:val="20"/>
        </w:rPr>
      </w:pPr>
    </w:p>
    <w:p w:rsidR="00973FD4" w:rsidRDefault="00973FD4">
      <w:pPr>
        <w:pStyle w:val="normal0"/>
        <w:widowControl/>
        <w:jc w:val="both"/>
        <w:rPr>
          <w:rFonts w:ascii="Arial" w:eastAsia="Arial" w:hAnsi="Arial" w:cs="Arial"/>
          <w:b/>
          <w:sz w:val="20"/>
          <w:szCs w:val="20"/>
        </w:rPr>
      </w:pPr>
    </w:p>
    <w:p w:rsidR="00973FD4" w:rsidRDefault="00973FD4">
      <w:pPr>
        <w:pStyle w:val="normal0"/>
        <w:widowControl/>
        <w:jc w:val="both"/>
        <w:rPr>
          <w:rFonts w:ascii="Arial" w:eastAsia="Arial" w:hAnsi="Arial" w:cs="Arial"/>
          <w:b/>
          <w:sz w:val="20"/>
          <w:szCs w:val="20"/>
        </w:rPr>
      </w:pPr>
    </w:p>
    <w:p w:rsidR="00194F86" w:rsidRDefault="00194F86">
      <w:pPr>
        <w:pStyle w:val="normal0"/>
        <w:widowControl/>
        <w:jc w:val="both"/>
        <w:rPr>
          <w:rFonts w:ascii="Arial" w:eastAsia="Arial" w:hAnsi="Arial" w:cs="Arial"/>
          <w:b/>
          <w:sz w:val="20"/>
          <w:szCs w:val="20"/>
        </w:rPr>
      </w:pPr>
    </w:p>
    <w:p w:rsidR="00194F86" w:rsidRDefault="00194F86">
      <w:pPr>
        <w:pStyle w:val="normal0"/>
        <w:widowControl/>
        <w:jc w:val="both"/>
        <w:rPr>
          <w:rFonts w:ascii="Arial" w:eastAsia="Arial" w:hAnsi="Arial" w:cs="Arial"/>
          <w:b/>
          <w:sz w:val="20"/>
          <w:szCs w:val="20"/>
        </w:rPr>
      </w:pPr>
    </w:p>
    <w:p w:rsidR="00973FD4" w:rsidRDefault="002C2A8E">
      <w:pPr>
        <w:pStyle w:val="normal0"/>
        <w:widowControl/>
        <w:jc w:val="both"/>
        <w:rPr>
          <w:rFonts w:ascii="Arial" w:eastAsia="Arial" w:hAnsi="Arial" w:cs="Arial"/>
          <w:b/>
          <w:color w:val="FF0000"/>
          <w:sz w:val="20"/>
          <w:szCs w:val="20"/>
        </w:rPr>
      </w:pPr>
      <w:r>
        <w:rPr>
          <w:rFonts w:ascii="Arial" w:eastAsia="Arial" w:hAnsi="Arial" w:cs="Arial"/>
          <w:b/>
          <w:sz w:val="20"/>
          <w:szCs w:val="20"/>
        </w:rPr>
        <w:t xml:space="preserve">Quadro 01. </w:t>
      </w:r>
      <w:r>
        <w:rPr>
          <w:rFonts w:ascii="Arial" w:eastAsia="Arial" w:hAnsi="Arial" w:cs="Arial"/>
          <w:sz w:val="20"/>
          <w:szCs w:val="20"/>
        </w:rPr>
        <w:t xml:space="preserve">Etapas do processo de Autoavaliação do Instituto Federal Farroupilha ano base 2017. Frederico Westphalen, 2017. </w:t>
      </w:r>
    </w:p>
    <w:p w:rsidR="00973FD4" w:rsidRDefault="00973FD4">
      <w:pPr>
        <w:pStyle w:val="normal0"/>
        <w:widowControl/>
        <w:jc w:val="both"/>
        <w:rPr>
          <w:rFonts w:ascii="Arial" w:eastAsia="Arial" w:hAnsi="Arial" w:cs="Arial"/>
          <w:b/>
          <w:color w:val="FF0000"/>
          <w:sz w:val="20"/>
          <w:szCs w:val="20"/>
        </w:rPr>
      </w:pPr>
    </w:p>
    <w:tbl>
      <w:tblPr>
        <w:tblStyle w:val="a0"/>
        <w:tblW w:w="923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894"/>
        <w:gridCol w:w="3179"/>
        <w:gridCol w:w="5163"/>
      </w:tblGrid>
      <w:tr w:rsidR="00973FD4">
        <w:trPr>
          <w:trHeight w:val="500"/>
          <w:jc w:val="center"/>
        </w:trPr>
        <w:tc>
          <w:tcPr>
            <w:tcW w:w="894" w:type="dxa"/>
            <w:tcBorders>
              <w:top w:val="single" w:sz="4" w:space="0" w:color="00000A"/>
              <w:left w:val="single" w:sz="4" w:space="0" w:color="00000A"/>
              <w:bottom w:val="single" w:sz="4" w:space="0" w:color="00000A"/>
              <w:right w:val="single" w:sz="4" w:space="0" w:color="00000A"/>
            </w:tcBorders>
            <w:shd w:val="clear" w:color="auto" w:fill="BFBFBF"/>
            <w:tcMar>
              <w:left w:w="53" w:type="dxa"/>
            </w:tcMar>
            <w:vAlign w:val="center"/>
          </w:tcPr>
          <w:p w:rsidR="00973FD4" w:rsidRDefault="002C2A8E">
            <w:pPr>
              <w:pStyle w:val="normal0"/>
              <w:jc w:val="center"/>
              <w:rPr>
                <w:rFonts w:ascii="Arial" w:eastAsia="Arial" w:hAnsi="Arial" w:cs="Arial"/>
                <w:sz w:val="20"/>
                <w:szCs w:val="20"/>
              </w:rPr>
            </w:pPr>
            <w:r>
              <w:rPr>
                <w:rFonts w:ascii="Arial" w:eastAsia="Arial" w:hAnsi="Arial" w:cs="Arial"/>
                <w:sz w:val="20"/>
                <w:szCs w:val="20"/>
              </w:rPr>
              <w:t>01</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973FD4" w:rsidRDefault="002C2A8E">
            <w:pPr>
              <w:pStyle w:val="normal0"/>
              <w:rPr>
                <w:rFonts w:ascii="Arial" w:eastAsia="Arial" w:hAnsi="Arial" w:cs="Arial"/>
                <w:sz w:val="20"/>
                <w:szCs w:val="20"/>
              </w:rPr>
            </w:pPr>
            <w:r>
              <w:rPr>
                <w:rFonts w:ascii="Arial" w:eastAsia="Arial" w:hAnsi="Arial" w:cs="Arial"/>
                <w:sz w:val="20"/>
                <w:szCs w:val="20"/>
              </w:rPr>
              <w:t>Análise dos questionários</w:t>
            </w:r>
          </w:p>
        </w:tc>
        <w:tc>
          <w:tcPr>
            <w:tcW w:w="5163"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973FD4" w:rsidRDefault="002C2A8E">
            <w:pPr>
              <w:pStyle w:val="normal0"/>
              <w:jc w:val="both"/>
              <w:rPr>
                <w:rFonts w:ascii="Arial" w:eastAsia="Arial" w:hAnsi="Arial" w:cs="Arial"/>
                <w:sz w:val="20"/>
                <w:szCs w:val="20"/>
              </w:rPr>
            </w:pPr>
            <w:r>
              <w:rPr>
                <w:rFonts w:ascii="Arial" w:eastAsia="Arial" w:hAnsi="Arial" w:cs="Arial"/>
                <w:sz w:val="20"/>
                <w:szCs w:val="20"/>
              </w:rPr>
              <w:t>Leitura e análise das questões incluídas nos questionários de cada segmento em 2016.</w:t>
            </w:r>
          </w:p>
        </w:tc>
      </w:tr>
      <w:tr w:rsidR="00973FD4">
        <w:trPr>
          <w:trHeight w:val="500"/>
          <w:jc w:val="center"/>
        </w:trPr>
        <w:tc>
          <w:tcPr>
            <w:tcW w:w="894" w:type="dxa"/>
            <w:tcBorders>
              <w:top w:val="single" w:sz="4" w:space="0" w:color="00000A"/>
              <w:left w:val="single" w:sz="4" w:space="0" w:color="00000A"/>
              <w:bottom w:val="single" w:sz="4" w:space="0" w:color="00000A"/>
              <w:right w:val="single" w:sz="4" w:space="0" w:color="00000A"/>
            </w:tcBorders>
            <w:shd w:val="clear" w:color="auto" w:fill="BFBFBF"/>
            <w:tcMar>
              <w:left w:w="53" w:type="dxa"/>
            </w:tcMar>
            <w:vAlign w:val="center"/>
          </w:tcPr>
          <w:p w:rsidR="00973FD4" w:rsidRDefault="002C2A8E">
            <w:pPr>
              <w:pStyle w:val="normal0"/>
              <w:jc w:val="center"/>
              <w:rPr>
                <w:rFonts w:ascii="Arial" w:eastAsia="Arial" w:hAnsi="Arial" w:cs="Arial"/>
                <w:sz w:val="20"/>
                <w:szCs w:val="20"/>
              </w:rPr>
            </w:pPr>
            <w:r>
              <w:rPr>
                <w:rFonts w:ascii="Arial" w:eastAsia="Arial" w:hAnsi="Arial" w:cs="Arial"/>
                <w:sz w:val="20"/>
                <w:szCs w:val="20"/>
              </w:rPr>
              <w:t>02</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973FD4" w:rsidRDefault="002C2A8E">
            <w:pPr>
              <w:pStyle w:val="normal0"/>
              <w:rPr>
                <w:rFonts w:ascii="Arial" w:eastAsia="Arial" w:hAnsi="Arial" w:cs="Arial"/>
                <w:sz w:val="20"/>
                <w:szCs w:val="20"/>
              </w:rPr>
            </w:pPr>
            <w:r>
              <w:rPr>
                <w:rFonts w:ascii="Arial" w:eastAsia="Arial" w:hAnsi="Arial" w:cs="Arial"/>
                <w:sz w:val="20"/>
                <w:szCs w:val="20"/>
              </w:rPr>
              <w:t>Sensibilização</w:t>
            </w:r>
          </w:p>
        </w:tc>
        <w:tc>
          <w:tcPr>
            <w:tcW w:w="5163"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973FD4" w:rsidRDefault="002C2A8E">
            <w:pPr>
              <w:pStyle w:val="normal0"/>
              <w:jc w:val="both"/>
              <w:rPr>
                <w:rFonts w:ascii="Arial" w:eastAsia="Arial" w:hAnsi="Arial" w:cs="Arial"/>
                <w:sz w:val="20"/>
                <w:szCs w:val="20"/>
              </w:rPr>
            </w:pPr>
            <w:r>
              <w:rPr>
                <w:rFonts w:ascii="Arial" w:eastAsia="Arial" w:hAnsi="Arial" w:cs="Arial"/>
                <w:sz w:val="20"/>
                <w:szCs w:val="20"/>
              </w:rPr>
              <w:t>Divulgação do processo de Autoavaliação, visando à conscientização dos segmentos quanto à importância do processo de Autoavaliação e a preparação para o período de aplicação dos questionários.</w:t>
            </w:r>
          </w:p>
        </w:tc>
      </w:tr>
      <w:tr w:rsidR="00973FD4">
        <w:trPr>
          <w:trHeight w:val="500"/>
          <w:jc w:val="center"/>
        </w:trPr>
        <w:tc>
          <w:tcPr>
            <w:tcW w:w="894" w:type="dxa"/>
            <w:tcBorders>
              <w:top w:val="single" w:sz="4" w:space="0" w:color="00000A"/>
              <w:left w:val="single" w:sz="4" w:space="0" w:color="00000A"/>
              <w:bottom w:val="single" w:sz="4" w:space="0" w:color="00000A"/>
              <w:right w:val="single" w:sz="4" w:space="0" w:color="00000A"/>
            </w:tcBorders>
            <w:shd w:val="clear" w:color="auto" w:fill="BFBFBF"/>
            <w:tcMar>
              <w:left w:w="53" w:type="dxa"/>
            </w:tcMar>
            <w:vAlign w:val="center"/>
          </w:tcPr>
          <w:p w:rsidR="00973FD4" w:rsidRDefault="002C2A8E">
            <w:pPr>
              <w:pStyle w:val="normal0"/>
              <w:jc w:val="center"/>
              <w:rPr>
                <w:rFonts w:ascii="Arial" w:eastAsia="Arial" w:hAnsi="Arial" w:cs="Arial"/>
                <w:sz w:val="20"/>
                <w:szCs w:val="20"/>
              </w:rPr>
            </w:pPr>
            <w:r>
              <w:rPr>
                <w:rFonts w:ascii="Arial" w:eastAsia="Arial" w:hAnsi="Arial" w:cs="Arial"/>
                <w:sz w:val="20"/>
                <w:szCs w:val="20"/>
              </w:rPr>
              <w:t>03</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973FD4" w:rsidRDefault="002C2A8E">
            <w:pPr>
              <w:pStyle w:val="normal0"/>
              <w:rPr>
                <w:rFonts w:ascii="Arial" w:eastAsia="Arial" w:hAnsi="Arial" w:cs="Arial"/>
                <w:sz w:val="20"/>
                <w:szCs w:val="20"/>
              </w:rPr>
            </w:pPr>
            <w:r>
              <w:rPr>
                <w:rFonts w:ascii="Arial" w:eastAsia="Arial" w:hAnsi="Arial" w:cs="Arial"/>
                <w:sz w:val="20"/>
                <w:szCs w:val="20"/>
              </w:rPr>
              <w:t>Formatação e revisão dos questionários após análise</w:t>
            </w:r>
          </w:p>
        </w:tc>
        <w:tc>
          <w:tcPr>
            <w:tcW w:w="5163"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973FD4" w:rsidRDefault="002C2A8E">
            <w:pPr>
              <w:pStyle w:val="normal0"/>
              <w:jc w:val="both"/>
              <w:rPr>
                <w:rFonts w:ascii="Arial" w:eastAsia="Arial" w:hAnsi="Arial" w:cs="Arial"/>
                <w:sz w:val="20"/>
                <w:szCs w:val="20"/>
              </w:rPr>
            </w:pPr>
            <w:r>
              <w:rPr>
                <w:rFonts w:ascii="Arial" w:eastAsia="Arial" w:hAnsi="Arial" w:cs="Arial"/>
                <w:sz w:val="20"/>
                <w:szCs w:val="20"/>
              </w:rPr>
              <w:t>Revisão gramatical dos questionários e Formatação dos arquivos.</w:t>
            </w:r>
          </w:p>
        </w:tc>
      </w:tr>
      <w:tr w:rsidR="00973FD4">
        <w:trPr>
          <w:trHeight w:val="500"/>
          <w:jc w:val="center"/>
        </w:trPr>
        <w:tc>
          <w:tcPr>
            <w:tcW w:w="894" w:type="dxa"/>
            <w:tcBorders>
              <w:top w:val="single" w:sz="4" w:space="0" w:color="00000A"/>
              <w:left w:val="single" w:sz="4" w:space="0" w:color="00000A"/>
              <w:bottom w:val="single" w:sz="4" w:space="0" w:color="00000A"/>
              <w:right w:val="single" w:sz="4" w:space="0" w:color="00000A"/>
            </w:tcBorders>
            <w:shd w:val="clear" w:color="auto" w:fill="BFBFBF"/>
            <w:tcMar>
              <w:left w:w="53" w:type="dxa"/>
            </w:tcMar>
            <w:vAlign w:val="center"/>
          </w:tcPr>
          <w:p w:rsidR="00973FD4" w:rsidRDefault="002C2A8E">
            <w:pPr>
              <w:pStyle w:val="normal0"/>
              <w:jc w:val="center"/>
              <w:rPr>
                <w:rFonts w:ascii="Arial" w:eastAsia="Arial" w:hAnsi="Arial" w:cs="Arial"/>
                <w:sz w:val="20"/>
                <w:szCs w:val="20"/>
              </w:rPr>
            </w:pPr>
            <w:r>
              <w:rPr>
                <w:rFonts w:ascii="Arial" w:eastAsia="Arial" w:hAnsi="Arial" w:cs="Arial"/>
                <w:sz w:val="20"/>
                <w:szCs w:val="20"/>
              </w:rPr>
              <w:t>04</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973FD4" w:rsidRDefault="002C2A8E">
            <w:pPr>
              <w:pStyle w:val="normal0"/>
              <w:rPr>
                <w:rFonts w:ascii="Arial" w:eastAsia="Arial" w:hAnsi="Arial" w:cs="Arial"/>
                <w:sz w:val="20"/>
                <w:szCs w:val="20"/>
              </w:rPr>
            </w:pPr>
            <w:r>
              <w:rPr>
                <w:rFonts w:ascii="Arial" w:eastAsia="Arial" w:hAnsi="Arial" w:cs="Arial"/>
                <w:sz w:val="20"/>
                <w:szCs w:val="20"/>
              </w:rPr>
              <w:t>Pré-teste dos questionários seguido da geração de senhas</w:t>
            </w:r>
          </w:p>
        </w:tc>
        <w:tc>
          <w:tcPr>
            <w:tcW w:w="5163"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973FD4" w:rsidRDefault="002C2A8E">
            <w:pPr>
              <w:pStyle w:val="normal0"/>
              <w:jc w:val="both"/>
              <w:rPr>
                <w:rFonts w:ascii="Arial" w:eastAsia="Arial" w:hAnsi="Arial" w:cs="Arial"/>
              </w:rPr>
            </w:pPr>
            <w:r>
              <w:rPr>
                <w:rFonts w:ascii="Arial" w:eastAsia="Arial" w:hAnsi="Arial" w:cs="Arial"/>
                <w:sz w:val="20"/>
                <w:szCs w:val="20"/>
              </w:rPr>
              <w:t xml:space="preserve">Algumas senhas foram geradas e distribuídas entre os membros da CPA para teste do sistema. Após o pré-teste, foram geradas as senhas para cada segmento e de acordo com o quantitativo de cada </w:t>
            </w:r>
            <w:r>
              <w:rPr>
                <w:rFonts w:ascii="Arial" w:eastAsia="Arial" w:hAnsi="Arial" w:cs="Arial"/>
                <w:i/>
                <w:sz w:val="20"/>
                <w:szCs w:val="20"/>
              </w:rPr>
              <w:t>Campus</w:t>
            </w:r>
            <w:r>
              <w:rPr>
                <w:rFonts w:ascii="Arial" w:eastAsia="Arial" w:hAnsi="Arial" w:cs="Arial"/>
                <w:sz w:val="20"/>
                <w:szCs w:val="20"/>
              </w:rPr>
              <w:t>.</w:t>
            </w:r>
          </w:p>
        </w:tc>
      </w:tr>
      <w:tr w:rsidR="00973FD4">
        <w:trPr>
          <w:trHeight w:val="500"/>
          <w:jc w:val="center"/>
        </w:trPr>
        <w:tc>
          <w:tcPr>
            <w:tcW w:w="894" w:type="dxa"/>
            <w:tcBorders>
              <w:top w:val="single" w:sz="4" w:space="0" w:color="00000A"/>
              <w:left w:val="single" w:sz="4" w:space="0" w:color="00000A"/>
              <w:bottom w:val="single" w:sz="4" w:space="0" w:color="00000A"/>
              <w:right w:val="single" w:sz="4" w:space="0" w:color="00000A"/>
            </w:tcBorders>
            <w:shd w:val="clear" w:color="auto" w:fill="BFBFBF"/>
            <w:tcMar>
              <w:left w:w="53" w:type="dxa"/>
            </w:tcMar>
            <w:vAlign w:val="center"/>
          </w:tcPr>
          <w:p w:rsidR="00973FD4" w:rsidRDefault="002C2A8E">
            <w:pPr>
              <w:pStyle w:val="normal0"/>
              <w:jc w:val="center"/>
              <w:rPr>
                <w:rFonts w:ascii="Arial" w:eastAsia="Arial" w:hAnsi="Arial" w:cs="Arial"/>
                <w:sz w:val="20"/>
                <w:szCs w:val="20"/>
              </w:rPr>
            </w:pPr>
            <w:r>
              <w:rPr>
                <w:rFonts w:ascii="Arial" w:eastAsia="Arial" w:hAnsi="Arial" w:cs="Arial"/>
                <w:sz w:val="20"/>
                <w:szCs w:val="20"/>
              </w:rPr>
              <w:t>05</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973FD4" w:rsidRDefault="002C2A8E">
            <w:pPr>
              <w:pStyle w:val="normal0"/>
              <w:rPr>
                <w:rFonts w:ascii="Arial" w:eastAsia="Arial" w:hAnsi="Arial" w:cs="Arial"/>
                <w:sz w:val="20"/>
                <w:szCs w:val="20"/>
              </w:rPr>
            </w:pPr>
            <w:r>
              <w:rPr>
                <w:rFonts w:ascii="Arial" w:eastAsia="Arial" w:hAnsi="Arial" w:cs="Arial"/>
                <w:sz w:val="20"/>
                <w:szCs w:val="20"/>
              </w:rPr>
              <w:t>Aplicação dos questionários</w:t>
            </w:r>
          </w:p>
        </w:tc>
        <w:tc>
          <w:tcPr>
            <w:tcW w:w="5163"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973FD4" w:rsidRDefault="002C2A8E">
            <w:pPr>
              <w:pStyle w:val="normal0"/>
              <w:jc w:val="both"/>
              <w:rPr>
                <w:rFonts w:ascii="Arial" w:eastAsia="Arial" w:hAnsi="Arial" w:cs="Arial"/>
                <w:sz w:val="20"/>
                <w:szCs w:val="20"/>
              </w:rPr>
            </w:pPr>
            <w:r>
              <w:rPr>
                <w:rFonts w:ascii="Arial" w:eastAsia="Arial" w:hAnsi="Arial" w:cs="Arial"/>
                <w:sz w:val="20"/>
                <w:szCs w:val="20"/>
              </w:rPr>
              <w:t>Período em que o sistema permitiu o acesso aos questionários e respectivo preenchimento.</w:t>
            </w:r>
          </w:p>
        </w:tc>
      </w:tr>
      <w:tr w:rsidR="00973FD4">
        <w:trPr>
          <w:trHeight w:val="500"/>
          <w:jc w:val="center"/>
        </w:trPr>
        <w:tc>
          <w:tcPr>
            <w:tcW w:w="894" w:type="dxa"/>
            <w:tcBorders>
              <w:top w:val="single" w:sz="4" w:space="0" w:color="00000A"/>
              <w:left w:val="single" w:sz="4" w:space="0" w:color="00000A"/>
              <w:bottom w:val="single" w:sz="4" w:space="0" w:color="00000A"/>
              <w:right w:val="single" w:sz="4" w:space="0" w:color="00000A"/>
            </w:tcBorders>
            <w:shd w:val="clear" w:color="auto" w:fill="BFBFBF"/>
            <w:tcMar>
              <w:left w:w="53" w:type="dxa"/>
            </w:tcMar>
            <w:vAlign w:val="center"/>
          </w:tcPr>
          <w:p w:rsidR="00973FD4" w:rsidRDefault="002C2A8E">
            <w:pPr>
              <w:pStyle w:val="normal0"/>
              <w:jc w:val="center"/>
              <w:rPr>
                <w:rFonts w:ascii="Arial" w:eastAsia="Arial" w:hAnsi="Arial" w:cs="Arial"/>
                <w:sz w:val="20"/>
                <w:szCs w:val="20"/>
              </w:rPr>
            </w:pPr>
            <w:r>
              <w:rPr>
                <w:rFonts w:ascii="Arial" w:eastAsia="Arial" w:hAnsi="Arial" w:cs="Arial"/>
                <w:sz w:val="20"/>
                <w:szCs w:val="20"/>
              </w:rPr>
              <w:t>06</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973FD4" w:rsidRDefault="002C2A8E">
            <w:pPr>
              <w:pStyle w:val="normal0"/>
              <w:rPr>
                <w:rFonts w:ascii="Arial" w:eastAsia="Arial" w:hAnsi="Arial" w:cs="Arial"/>
                <w:sz w:val="20"/>
                <w:szCs w:val="20"/>
              </w:rPr>
            </w:pPr>
            <w:r>
              <w:rPr>
                <w:rFonts w:ascii="Arial" w:eastAsia="Arial" w:hAnsi="Arial" w:cs="Arial"/>
                <w:sz w:val="20"/>
                <w:szCs w:val="20"/>
              </w:rPr>
              <w:t>Liberação de acesso ao sistema de questionários ao núcleo de cada unidade para extração dos resultados</w:t>
            </w:r>
          </w:p>
        </w:tc>
        <w:tc>
          <w:tcPr>
            <w:tcW w:w="5163"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973FD4" w:rsidRDefault="002C2A8E">
            <w:pPr>
              <w:pStyle w:val="normal0"/>
              <w:jc w:val="both"/>
              <w:rPr>
                <w:rFonts w:ascii="Arial" w:eastAsia="Arial" w:hAnsi="Arial" w:cs="Arial"/>
                <w:sz w:val="20"/>
                <w:szCs w:val="20"/>
              </w:rPr>
            </w:pPr>
            <w:r>
              <w:rPr>
                <w:rFonts w:ascii="Arial" w:eastAsia="Arial" w:hAnsi="Arial" w:cs="Arial"/>
                <w:sz w:val="20"/>
                <w:szCs w:val="20"/>
              </w:rPr>
              <w:t>CAIN solicitou ao administrador do sistema de questionários um acesso para cada núcleo de Autoavaliação, com permissão para extração dos resultados da Autoavaliação 2017.</w:t>
            </w:r>
          </w:p>
        </w:tc>
      </w:tr>
      <w:tr w:rsidR="00973FD4">
        <w:trPr>
          <w:trHeight w:val="500"/>
          <w:jc w:val="center"/>
        </w:trPr>
        <w:tc>
          <w:tcPr>
            <w:tcW w:w="894" w:type="dxa"/>
            <w:tcBorders>
              <w:top w:val="single" w:sz="4" w:space="0" w:color="00000A"/>
              <w:left w:val="single" w:sz="4" w:space="0" w:color="00000A"/>
              <w:bottom w:val="single" w:sz="4" w:space="0" w:color="00000A"/>
              <w:right w:val="single" w:sz="4" w:space="0" w:color="00000A"/>
            </w:tcBorders>
            <w:shd w:val="clear" w:color="auto" w:fill="BFBFBF"/>
            <w:tcMar>
              <w:left w:w="53" w:type="dxa"/>
            </w:tcMar>
            <w:vAlign w:val="center"/>
          </w:tcPr>
          <w:p w:rsidR="00973FD4" w:rsidRDefault="002C2A8E">
            <w:pPr>
              <w:pStyle w:val="normal0"/>
              <w:jc w:val="center"/>
              <w:rPr>
                <w:rFonts w:ascii="Arial" w:eastAsia="Arial" w:hAnsi="Arial" w:cs="Arial"/>
                <w:sz w:val="20"/>
                <w:szCs w:val="20"/>
              </w:rPr>
            </w:pPr>
            <w:r>
              <w:rPr>
                <w:rFonts w:ascii="Arial" w:eastAsia="Arial" w:hAnsi="Arial" w:cs="Arial"/>
                <w:sz w:val="20"/>
                <w:szCs w:val="20"/>
              </w:rPr>
              <w:t>07</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973FD4" w:rsidRDefault="002C2A8E">
            <w:pPr>
              <w:pStyle w:val="normal0"/>
              <w:rPr>
                <w:rFonts w:ascii="Arial" w:eastAsia="Arial" w:hAnsi="Arial" w:cs="Arial"/>
                <w:sz w:val="20"/>
                <w:szCs w:val="20"/>
              </w:rPr>
            </w:pPr>
            <w:r>
              <w:rPr>
                <w:rFonts w:ascii="Arial" w:eastAsia="Arial" w:hAnsi="Arial" w:cs="Arial"/>
                <w:sz w:val="20"/>
                <w:szCs w:val="20"/>
              </w:rPr>
              <w:t>a)análise dos dados, b)elaboração dos relatórios dos campi,</w:t>
            </w:r>
          </w:p>
          <w:p w:rsidR="00973FD4" w:rsidRDefault="002C2A8E">
            <w:pPr>
              <w:pStyle w:val="normal0"/>
              <w:rPr>
                <w:rFonts w:ascii="Arial" w:eastAsia="Arial" w:hAnsi="Arial" w:cs="Arial"/>
                <w:sz w:val="20"/>
                <w:szCs w:val="20"/>
              </w:rPr>
            </w:pPr>
            <w:r>
              <w:rPr>
                <w:rFonts w:ascii="Arial" w:eastAsia="Arial" w:hAnsi="Arial" w:cs="Arial"/>
                <w:sz w:val="20"/>
                <w:szCs w:val="20"/>
              </w:rPr>
              <w:t>c) planejamento de ações</w:t>
            </w:r>
          </w:p>
        </w:tc>
        <w:tc>
          <w:tcPr>
            <w:tcW w:w="5163"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973FD4" w:rsidRDefault="002C2A8E">
            <w:pPr>
              <w:pStyle w:val="normal0"/>
              <w:jc w:val="both"/>
              <w:rPr>
                <w:rFonts w:ascii="Arial" w:eastAsia="Arial" w:hAnsi="Arial" w:cs="Arial"/>
              </w:rPr>
            </w:pPr>
            <w:r>
              <w:rPr>
                <w:rFonts w:ascii="Arial" w:eastAsia="Arial" w:hAnsi="Arial" w:cs="Arial"/>
                <w:sz w:val="20"/>
                <w:szCs w:val="20"/>
              </w:rPr>
              <w:t xml:space="preserve">Período de organização dos Núcleos de Autoavaliação e CPA em cada </w:t>
            </w:r>
            <w:r>
              <w:rPr>
                <w:rFonts w:ascii="Arial" w:eastAsia="Arial" w:hAnsi="Arial" w:cs="Arial"/>
                <w:i/>
                <w:sz w:val="20"/>
                <w:szCs w:val="20"/>
              </w:rPr>
              <w:t>campus</w:t>
            </w:r>
            <w:r>
              <w:rPr>
                <w:rFonts w:ascii="Arial" w:eastAsia="Arial" w:hAnsi="Arial" w:cs="Arial"/>
                <w:sz w:val="20"/>
                <w:szCs w:val="20"/>
              </w:rPr>
              <w:t>. Momento dedicado para analisar os dados, elaborar relatório parcial e planejar as ações.</w:t>
            </w:r>
          </w:p>
        </w:tc>
      </w:tr>
      <w:tr w:rsidR="00973FD4">
        <w:trPr>
          <w:trHeight w:val="500"/>
          <w:jc w:val="center"/>
        </w:trPr>
        <w:tc>
          <w:tcPr>
            <w:tcW w:w="894" w:type="dxa"/>
            <w:tcBorders>
              <w:top w:val="single" w:sz="4" w:space="0" w:color="00000A"/>
              <w:left w:val="single" w:sz="4" w:space="0" w:color="00000A"/>
              <w:bottom w:val="single" w:sz="4" w:space="0" w:color="00000A"/>
              <w:right w:val="single" w:sz="4" w:space="0" w:color="00000A"/>
            </w:tcBorders>
            <w:shd w:val="clear" w:color="auto" w:fill="BFBFBF"/>
            <w:tcMar>
              <w:left w:w="53" w:type="dxa"/>
            </w:tcMar>
            <w:vAlign w:val="center"/>
          </w:tcPr>
          <w:p w:rsidR="00973FD4" w:rsidRDefault="002C2A8E">
            <w:pPr>
              <w:pStyle w:val="normal0"/>
              <w:jc w:val="center"/>
              <w:rPr>
                <w:rFonts w:ascii="Arial" w:eastAsia="Arial" w:hAnsi="Arial" w:cs="Arial"/>
                <w:sz w:val="20"/>
                <w:szCs w:val="20"/>
              </w:rPr>
            </w:pPr>
            <w:r>
              <w:rPr>
                <w:rFonts w:ascii="Arial" w:eastAsia="Arial" w:hAnsi="Arial" w:cs="Arial"/>
                <w:sz w:val="20"/>
                <w:szCs w:val="20"/>
              </w:rPr>
              <w:t>08</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973FD4" w:rsidRDefault="002C2A8E">
            <w:pPr>
              <w:pStyle w:val="normal0"/>
              <w:rPr>
                <w:rFonts w:ascii="Arial" w:eastAsia="Arial" w:hAnsi="Arial" w:cs="Arial"/>
              </w:rPr>
            </w:pPr>
            <w:r>
              <w:rPr>
                <w:rFonts w:ascii="Arial" w:eastAsia="Arial" w:hAnsi="Arial" w:cs="Arial"/>
                <w:sz w:val="20"/>
                <w:szCs w:val="20"/>
              </w:rPr>
              <w:t xml:space="preserve">Envio dos relatórios parciais dos </w:t>
            </w:r>
            <w:r>
              <w:rPr>
                <w:rFonts w:ascii="Arial" w:eastAsia="Arial" w:hAnsi="Arial" w:cs="Arial"/>
                <w:i/>
                <w:sz w:val="20"/>
                <w:szCs w:val="20"/>
              </w:rPr>
              <w:t>Campus</w:t>
            </w:r>
            <w:r>
              <w:rPr>
                <w:rFonts w:ascii="Arial" w:eastAsia="Arial" w:hAnsi="Arial" w:cs="Arial"/>
                <w:sz w:val="20"/>
                <w:szCs w:val="20"/>
              </w:rPr>
              <w:t xml:space="preserve"> à Reitoria</w:t>
            </w:r>
          </w:p>
        </w:tc>
        <w:tc>
          <w:tcPr>
            <w:tcW w:w="5163"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973FD4" w:rsidRDefault="002C2A8E">
            <w:pPr>
              <w:pStyle w:val="normal0"/>
              <w:jc w:val="both"/>
              <w:rPr>
                <w:rFonts w:ascii="Arial" w:eastAsia="Arial" w:hAnsi="Arial" w:cs="Arial"/>
              </w:rPr>
            </w:pPr>
            <w:r>
              <w:rPr>
                <w:rFonts w:ascii="Arial" w:eastAsia="Arial" w:hAnsi="Arial" w:cs="Arial"/>
                <w:sz w:val="20"/>
                <w:szCs w:val="20"/>
              </w:rPr>
              <w:t xml:space="preserve">Os relatórios parciais e planos de ação são enviados pelos </w:t>
            </w:r>
            <w:r>
              <w:rPr>
                <w:rFonts w:ascii="Arial" w:eastAsia="Arial" w:hAnsi="Arial" w:cs="Arial"/>
                <w:i/>
                <w:sz w:val="20"/>
                <w:szCs w:val="20"/>
              </w:rPr>
              <w:t>Campi</w:t>
            </w:r>
            <w:r>
              <w:rPr>
                <w:rFonts w:ascii="Arial" w:eastAsia="Arial" w:hAnsi="Arial" w:cs="Arial"/>
                <w:sz w:val="20"/>
                <w:szCs w:val="20"/>
              </w:rPr>
              <w:t xml:space="preserve"> ao presidente da CPA, os quais constituem subsídios para a elaboração do relatório final institucional.</w:t>
            </w:r>
          </w:p>
        </w:tc>
      </w:tr>
      <w:tr w:rsidR="00973FD4">
        <w:trPr>
          <w:trHeight w:val="500"/>
          <w:jc w:val="center"/>
        </w:trPr>
        <w:tc>
          <w:tcPr>
            <w:tcW w:w="894" w:type="dxa"/>
            <w:tcBorders>
              <w:top w:val="single" w:sz="4" w:space="0" w:color="00000A"/>
              <w:left w:val="single" w:sz="4" w:space="0" w:color="00000A"/>
              <w:bottom w:val="single" w:sz="4" w:space="0" w:color="00000A"/>
              <w:right w:val="single" w:sz="4" w:space="0" w:color="00000A"/>
            </w:tcBorders>
            <w:shd w:val="clear" w:color="auto" w:fill="BFBFBF"/>
            <w:tcMar>
              <w:left w:w="53" w:type="dxa"/>
            </w:tcMar>
            <w:vAlign w:val="center"/>
          </w:tcPr>
          <w:p w:rsidR="00973FD4" w:rsidRDefault="002C2A8E">
            <w:pPr>
              <w:pStyle w:val="normal0"/>
              <w:jc w:val="center"/>
              <w:rPr>
                <w:rFonts w:ascii="Arial" w:eastAsia="Arial" w:hAnsi="Arial" w:cs="Arial"/>
                <w:sz w:val="20"/>
                <w:szCs w:val="20"/>
              </w:rPr>
            </w:pPr>
            <w:r>
              <w:rPr>
                <w:rFonts w:ascii="Arial" w:eastAsia="Arial" w:hAnsi="Arial" w:cs="Arial"/>
                <w:sz w:val="20"/>
                <w:szCs w:val="20"/>
              </w:rPr>
              <w:t>09</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973FD4" w:rsidRDefault="002C2A8E">
            <w:pPr>
              <w:pStyle w:val="normal0"/>
              <w:rPr>
                <w:rFonts w:ascii="Arial" w:eastAsia="Arial" w:hAnsi="Arial" w:cs="Arial"/>
                <w:sz w:val="20"/>
                <w:szCs w:val="20"/>
              </w:rPr>
            </w:pPr>
            <w:r>
              <w:rPr>
                <w:rFonts w:ascii="Arial" w:eastAsia="Arial" w:hAnsi="Arial" w:cs="Arial"/>
                <w:sz w:val="20"/>
                <w:szCs w:val="20"/>
              </w:rPr>
              <w:t>Devolutivas</w:t>
            </w:r>
          </w:p>
        </w:tc>
        <w:tc>
          <w:tcPr>
            <w:tcW w:w="5163"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973FD4" w:rsidRDefault="002C2A8E">
            <w:pPr>
              <w:pStyle w:val="normal0"/>
              <w:jc w:val="both"/>
              <w:rPr>
                <w:rFonts w:ascii="Arial" w:eastAsia="Arial" w:hAnsi="Arial" w:cs="Arial"/>
                <w:sz w:val="20"/>
                <w:szCs w:val="20"/>
              </w:rPr>
            </w:pPr>
            <w:r>
              <w:rPr>
                <w:rFonts w:ascii="Arial" w:eastAsia="Arial" w:hAnsi="Arial" w:cs="Arial"/>
                <w:sz w:val="20"/>
                <w:szCs w:val="20"/>
              </w:rPr>
              <w:t>Devolutivas para cada segmento.</w:t>
            </w:r>
          </w:p>
        </w:tc>
      </w:tr>
      <w:tr w:rsidR="00973FD4">
        <w:trPr>
          <w:trHeight w:val="500"/>
          <w:jc w:val="center"/>
        </w:trPr>
        <w:tc>
          <w:tcPr>
            <w:tcW w:w="894" w:type="dxa"/>
            <w:tcBorders>
              <w:top w:val="single" w:sz="4" w:space="0" w:color="00000A"/>
              <w:left w:val="single" w:sz="4" w:space="0" w:color="00000A"/>
              <w:bottom w:val="single" w:sz="4" w:space="0" w:color="00000A"/>
              <w:right w:val="single" w:sz="4" w:space="0" w:color="00000A"/>
            </w:tcBorders>
            <w:shd w:val="clear" w:color="auto" w:fill="BFBFBF"/>
            <w:tcMar>
              <w:left w:w="53" w:type="dxa"/>
            </w:tcMar>
            <w:vAlign w:val="center"/>
          </w:tcPr>
          <w:p w:rsidR="00973FD4" w:rsidRDefault="002C2A8E">
            <w:pPr>
              <w:pStyle w:val="normal0"/>
              <w:jc w:val="center"/>
              <w:rPr>
                <w:rFonts w:ascii="Arial" w:eastAsia="Arial" w:hAnsi="Arial" w:cs="Arial"/>
                <w:sz w:val="20"/>
                <w:szCs w:val="20"/>
              </w:rPr>
            </w:pPr>
            <w:r>
              <w:rPr>
                <w:rFonts w:ascii="Arial" w:eastAsia="Arial" w:hAnsi="Arial" w:cs="Arial"/>
                <w:sz w:val="20"/>
                <w:szCs w:val="20"/>
              </w:rPr>
              <w:t>10</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973FD4" w:rsidRDefault="002C2A8E">
            <w:pPr>
              <w:pStyle w:val="normal0"/>
              <w:rPr>
                <w:rFonts w:ascii="Arial" w:eastAsia="Arial" w:hAnsi="Arial" w:cs="Arial"/>
                <w:sz w:val="20"/>
                <w:szCs w:val="20"/>
              </w:rPr>
            </w:pPr>
            <w:r>
              <w:rPr>
                <w:rFonts w:ascii="Arial" w:eastAsia="Arial" w:hAnsi="Arial" w:cs="Arial"/>
                <w:sz w:val="20"/>
                <w:szCs w:val="20"/>
              </w:rPr>
              <w:t>Elaboração do relatório final institucional</w:t>
            </w:r>
          </w:p>
        </w:tc>
        <w:tc>
          <w:tcPr>
            <w:tcW w:w="5163"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973FD4" w:rsidRDefault="002C2A8E">
            <w:pPr>
              <w:pStyle w:val="normal0"/>
              <w:jc w:val="both"/>
              <w:rPr>
                <w:rFonts w:ascii="Arial" w:eastAsia="Arial" w:hAnsi="Arial" w:cs="Arial"/>
              </w:rPr>
            </w:pPr>
            <w:r>
              <w:rPr>
                <w:rFonts w:ascii="Arial" w:eastAsia="Arial" w:hAnsi="Arial" w:cs="Arial"/>
                <w:sz w:val="20"/>
                <w:szCs w:val="20"/>
              </w:rPr>
              <w:t xml:space="preserve">Período em que a CPA trabalha na leitura dos relatórios parciais dos </w:t>
            </w:r>
            <w:r>
              <w:rPr>
                <w:rFonts w:ascii="Arial" w:eastAsia="Arial" w:hAnsi="Arial" w:cs="Arial"/>
                <w:i/>
                <w:sz w:val="20"/>
                <w:szCs w:val="20"/>
              </w:rPr>
              <w:t>Campi</w:t>
            </w:r>
            <w:r>
              <w:rPr>
                <w:rFonts w:ascii="Arial" w:eastAsia="Arial" w:hAnsi="Arial" w:cs="Arial"/>
                <w:sz w:val="20"/>
                <w:szCs w:val="20"/>
              </w:rPr>
              <w:t xml:space="preserve"> e na produção do relatório final da instituição.</w:t>
            </w:r>
          </w:p>
        </w:tc>
      </w:tr>
      <w:tr w:rsidR="00973FD4">
        <w:trPr>
          <w:trHeight w:val="500"/>
          <w:jc w:val="center"/>
        </w:trPr>
        <w:tc>
          <w:tcPr>
            <w:tcW w:w="894" w:type="dxa"/>
            <w:tcBorders>
              <w:top w:val="single" w:sz="4" w:space="0" w:color="00000A"/>
              <w:left w:val="single" w:sz="4" w:space="0" w:color="00000A"/>
              <w:bottom w:val="single" w:sz="4" w:space="0" w:color="00000A"/>
              <w:right w:val="single" w:sz="4" w:space="0" w:color="00000A"/>
            </w:tcBorders>
            <w:shd w:val="clear" w:color="auto" w:fill="BFBFBF"/>
            <w:tcMar>
              <w:left w:w="53" w:type="dxa"/>
            </w:tcMar>
            <w:vAlign w:val="center"/>
          </w:tcPr>
          <w:p w:rsidR="00973FD4" w:rsidRDefault="002C2A8E">
            <w:pPr>
              <w:pStyle w:val="normal0"/>
              <w:jc w:val="center"/>
              <w:rPr>
                <w:rFonts w:ascii="Arial" w:eastAsia="Arial" w:hAnsi="Arial" w:cs="Arial"/>
                <w:sz w:val="20"/>
                <w:szCs w:val="20"/>
              </w:rPr>
            </w:pPr>
            <w:r>
              <w:rPr>
                <w:rFonts w:ascii="Arial" w:eastAsia="Arial" w:hAnsi="Arial" w:cs="Arial"/>
                <w:sz w:val="20"/>
                <w:szCs w:val="20"/>
              </w:rPr>
              <w:t>11</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973FD4" w:rsidRDefault="002C2A8E">
            <w:pPr>
              <w:pStyle w:val="normal0"/>
              <w:rPr>
                <w:rFonts w:ascii="Arial" w:eastAsia="Arial" w:hAnsi="Arial" w:cs="Arial"/>
                <w:sz w:val="20"/>
                <w:szCs w:val="20"/>
              </w:rPr>
            </w:pPr>
            <w:r>
              <w:rPr>
                <w:rFonts w:ascii="Arial" w:eastAsia="Arial" w:hAnsi="Arial" w:cs="Arial"/>
                <w:sz w:val="20"/>
                <w:szCs w:val="20"/>
              </w:rPr>
              <w:t>Inserção do relatório no sistema</w:t>
            </w:r>
          </w:p>
        </w:tc>
        <w:tc>
          <w:tcPr>
            <w:tcW w:w="5163"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973FD4" w:rsidRDefault="002C2A8E">
            <w:pPr>
              <w:pStyle w:val="normal0"/>
              <w:jc w:val="both"/>
              <w:rPr>
                <w:rFonts w:ascii="Arial" w:eastAsia="Arial" w:hAnsi="Arial" w:cs="Arial"/>
                <w:sz w:val="20"/>
                <w:szCs w:val="20"/>
              </w:rPr>
            </w:pPr>
            <w:r>
              <w:rPr>
                <w:rFonts w:ascii="Arial" w:eastAsia="Arial" w:hAnsi="Arial" w:cs="Arial"/>
                <w:sz w:val="20"/>
                <w:szCs w:val="20"/>
              </w:rPr>
              <w:t>Após a conclusão do relatório final, CPA encaminha o relatório para a Coordenação de  Pesquisa institucional, a qual realiza a inserção do relatório no sistema.</w:t>
            </w:r>
          </w:p>
        </w:tc>
      </w:tr>
    </w:tbl>
    <w:p w:rsidR="00973FD4" w:rsidRDefault="00973FD4">
      <w:pPr>
        <w:pStyle w:val="normal0"/>
        <w:spacing w:line="360" w:lineRule="auto"/>
        <w:rPr>
          <w:rFonts w:ascii="Arial" w:eastAsia="Arial" w:hAnsi="Arial" w:cs="Arial"/>
        </w:rPr>
      </w:pPr>
    </w:p>
    <w:p w:rsidR="00194F86" w:rsidRDefault="00194F86">
      <w:pPr>
        <w:pStyle w:val="normal0"/>
        <w:spacing w:line="360" w:lineRule="auto"/>
        <w:jc w:val="both"/>
        <w:rPr>
          <w:rFonts w:ascii="Arial" w:eastAsia="Arial" w:hAnsi="Arial" w:cs="Arial"/>
          <w:b/>
          <w:sz w:val="22"/>
          <w:szCs w:val="22"/>
        </w:rPr>
      </w:pPr>
    </w:p>
    <w:p w:rsidR="00194F86" w:rsidRDefault="00194F86">
      <w:pPr>
        <w:pStyle w:val="normal0"/>
        <w:spacing w:line="360" w:lineRule="auto"/>
        <w:jc w:val="both"/>
        <w:rPr>
          <w:rFonts w:ascii="Arial" w:eastAsia="Arial" w:hAnsi="Arial" w:cs="Arial"/>
          <w:b/>
          <w:sz w:val="22"/>
          <w:szCs w:val="22"/>
        </w:rPr>
      </w:pPr>
    </w:p>
    <w:p w:rsidR="00973FD4" w:rsidRDefault="002C2A8E">
      <w:pPr>
        <w:pStyle w:val="normal0"/>
        <w:spacing w:line="360" w:lineRule="auto"/>
        <w:jc w:val="both"/>
        <w:rPr>
          <w:rFonts w:ascii="Arial" w:eastAsia="Arial" w:hAnsi="Arial" w:cs="Arial"/>
          <w:b/>
          <w:sz w:val="22"/>
          <w:szCs w:val="22"/>
        </w:rPr>
      </w:pPr>
      <w:r>
        <w:rPr>
          <w:rFonts w:ascii="Arial" w:eastAsia="Arial" w:hAnsi="Arial" w:cs="Arial"/>
          <w:b/>
          <w:sz w:val="22"/>
          <w:szCs w:val="22"/>
        </w:rPr>
        <w:t>2. RESULTADOS POR EIXOS E DIMENSÕES</w:t>
      </w:r>
    </w:p>
    <w:p w:rsidR="00973FD4" w:rsidRDefault="002C2A8E">
      <w:pPr>
        <w:pStyle w:val="normal0"/>
        <w:spacing w:line="360" w:lineRule="auto"/>
        <w:jc w:val="both"/>
        <w:rPr>
          <w:rFonts w:ascii="Arial" w:eastAsia="Arial" w:hAnsi="Arial" w:cs="Arial"/>
          <w:sz w:val="22"/>
          <w:szCs w:val="22"/>
        </w:rPr>
      </w:pPr>
      <w:r>
        <w:rPr>
          <w:rFonts w:ascii="Arial" w:eastAsia="Arial" w:hAnsi="Arial" w:cs="Arial"/>
          <w:b/>
          <w:sz w:val="22"/>
          <w:szCs w:val="22"/>
        </w:rPr>
        <w:t>Eixo 1 – Planejamento e Avaliação Institucional:</w:t>
      </w:r>
      <w:r>
        <w:rPr>
          <w:rFonts w:ascii="Arial" w:eastAsia="Arial" w:hAnsi="Arial" w:cs="Arial"/>
          <w:sz w:val="22"/>
          <w:szCs w:val="22"/>
        </w:rPr>
        <w:t xml:space="preserve"> considera a dimensão 8 (Planejamento e Avaliação) do SINAES. </w:t>
      </w:r>
    </w:p>
    <w:p w:rsidR="00973FD4" w:rsidRDefault="00973FD4">
      <w:pPr>
        <w:pStyle w:val="normal0"/>
        <w:spacing w:line="360" w:lineRule="auto"/>
        <w:jc w:val="both"/>
        <w:rPr>
          <w:rFonts w:ascii="Arial" w:eastAsia="Arial" w:hAnsi="Arial" w:cs="Arial"/>
          <w:sz w:val="22"/>
          <w:szCs w:val="22"/>
        </w:rPr>
      </w:pPr>
    </w:p>
    <w:p w:rsidR="00973FD4" w:rsidRDefault="002C2A8E">
      <w:pPr>
        <w:pStyle w:val="normal0"/>
        <w:jc w:val="both"/>
        <w:rPr>
          <w:rFonts w:ascii="Arial" w:eastAsia="Arial" w:hAnsi="Arial" w:cs="Arial"/>
        </w:rPr>
      </w:pPr>
      <w:r>
        <w:rPr>
          <w:rFonts w:ascii="Arial" w:eastAsia="Arial" w:hAnsi="Arial" w:cs="Arial"/>
          <w:b/>
          <w:sz w:val="22"/>
          <w:szCs w:val="22"/>
        </w:rPr>
        <w:t>Tabela 1 –</w:t>
      </w:r>
      <w:r>
        <w:rPr>
          <w:rFonts w:ascii="Arial" w:eastAsia="Arial" w:hAnsi="Arial" w:cs="Arial"/>
          <w:sz w:val="22"/>
          <w:szCs w:val="22"/>
        </w:rPr>
        <w:t xml:space="preserve"> Quantitativo de questionários de autoavaliação institucional 2017 respondidos no </w:t>
      </w:r>
      <w:r>
        <w:rPr>
          <w:rFonts w:ascii="Arial" w:eastAsia="Arial" w:hAnsi="Arial" w:cs="Arial"/>
          <w:i/>
          <w:sz w:val="22"/>
          <w:szCs w:val="22"/>
        </w:rPr>
        <w:t>Campus</w:t>
      </w:r>
      <w:r>
        <w:rPr>
          <w:rFonts w:ascii="Arial" w:eastAsia="Arial" w:hAnsi="Arial" w:cs="Arial"/>
          <w:sz w:val="22"/>
          <w:szCs w:val="22"/>
        </w:rPr>
        <w:t xml:space="preserve"> Frederico Westphalen </w:t>
      </w:r>
    </w:p>
    <w:tbl>
      <w:tblPr>
        <w:tblStyle w:val="a1"/>
        <w:tblW w:w="9592" w:type="dxa"/>
        <w:tblInd w:w="0" w:type="dxa"/>
        <w:tblBorders>
          <w:top w:val="single" w:sz="4" w:space="0" w:color="000000"/>
          <w:bottom w:val="single" w:sz="4" w:space="0" w:color="000000"/>
          <w:insideH w:val="single" w:sz="4" w:space="0" w:color="000000"/>
        </w:tblBorders>
        <w:tblLayout w:type="fixed"/>
        <w:tblLook w:val="0000"/>
      </w:tblPr>
      <w:tblGrid>
        <w:gridCol w:w="1068"/>
        <w:gridCol w:w="972"/>
        <w:gridCol w:w="96"/>
        <w:gridCol w:w="1068"/>
        <w:gridCol w:w="1780"/>
        <w:gridCol w:w="1760"/>
        <w:gridCol w:w="1107"/>
        <w:gridCol w:w="198"/>
        <w:gridCol w:w="495"/>
        <w:gridCol w:w="1048"/>
      </w:tblGrid>
      <w:tr w:rsidR="00973FD4" w:rsidTr="00194F86">
        <w:trPr>
          <w:trHeight w:val="1157"/>
        </w:trPr>
        <w:tc>
          <w:tcPr>
            <w:tcW w:w="1068" w:type="dxa"/>
            <w:tcBorders>
              <w:top w:val="single" w:sz="4" w:space="0" w:color="000000"/>
              <w:bottom w:val="single" w:sz="4" w:space="0" w:color="000000"/>
            </w:tcBorders>
            <w:shd w:val="clear" w:color="auto" w:fill="FFFFFF"/>
            <w:vAlign w:val="center"/>
          </w:tcPr>
          <w:p w:rsidR="00973FD4" w:rsidRDefault="00973FD4">
            <w:pPr>
              <w:pStyle w:val="normal0"/>
              <w:widowControl/>
              <w:jc w:val="center"/>
              <w:rPr>
                <w:rFonts w:ascii="Arial" w:eastAsia="Arial" w:hAnsi="Arial" w:cs="Arial"/>
                <w:sz w:val="16"/>
                <w:szCs w:val="16"/>
              </w:rPr>
            </w:pPr>
          </w:p>
        </w:tc>
        <w:tc>
          <w:tcPr>
            <w:tcW w:w="972"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Todos</w:t>
            </w:r>
          </w:p>
        </w:tc>
        <w:tc>
          <w:tcPr>
            <w:tcW w:w="1164" w:type="dxa"/>
            <w:gridSpan w:val="2"/>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Administração</w:t>
            </w:r>
          </w:p>
        </w:tc>
        <w:tc>
          <w:tcPr>
            <w:tcW w:w="1780"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Tecnologia de sistemas para internet</w:t>
            </w:r>
          </w:p>
        </w:tc>
        <w:tc>
          <w:tcPr>
            <w:tcW w:w="1760"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Eixo Recursos Naturais</w:t>
            </w:r>
          </w:p>
        </w:tc>
        <w:tc>
          <w:tcPr>
            <w:tcW w:w="1800" w:type="dxa"/>
            <w:gridSpan w:val="3"/>
            <w:tcBorders>
              <w:top w:val="single" w:sz="4" w:space="0" w:color="000000"/>
              <w:bottom w:val="single" w:sz="4" w:space="0" w:color="000000"/>
            </w:tcBorders>
            <w:shd w:val="clear" w:color="auto" w:fill="FFFFFF"/>
            <w:vAlign w:val="center"/>
          </w:tcPr>
          <w:p w:rsidR="00973FD4" w:rsidRDefault="002C2A8E">
            <w:pPr>
              <w:pStyle w:val="normal0"/>
              <w:widowControl/>
              <w:ind w:right="-350" w:hanging="9"/>
              <w:jc w:val="center"/>
              <w:rPr>
                <w:rFonts w:ascii="Arial" w:eastAsia="Arial" w:hAnsi="Arial" w:cs="Arial"/>
                <w:sz w:val="16"/>
                <w:szCs w:val="16"/>
              </w:rPr>
            </w:pPr>
            <w:r>
              <w:rPr>
                <w:rFonts w:ascii="Arial" w:eastAsia="Arial" w:hAnsi="Arial" w:cs="Arial"/>
                <w:sz w:val="16"/>
                <w:szCs w:val="16"/>
              </w:rPr>
              <w:t>Eixo Informação e Comunicação</w:t>
            </w:r>
          </w:p>
        </w:tc>
        <w:tc>
          <w:tcPr>
            <w:tcW w:w="1048" w:type="dxa"/>
            <w:tcBorders>
              <w:top w:val="single" w:sz="4" w:space="0" w:color="000000"/>
              <w:bottom w:val="single" w:sz="4" w:space="0" w:color="000000"/>
            </w:tcBorders>
            <w:shd w:val="clear" w:color="auto" w:fill="FFFFFF"/>
            <w:vAlign w:val="center"/>
          </w:tcPr>
          <w:p w:rsidR="00973FD4" w:rsidRDefault="00973FD4">
            <w:pPr>
              <w:pStyle w:val="normal0"/>
              <w:rPr>
                <w:rFonts w:ascii="Arial" w:eastAsia="Arial" w:hAnsi="Arial" w:cs="Arial"/>
              </w:rPr>
            </w:pPr>
          </w:p>
        </w:tc>
      </w:tr>
      <w:tr w:rsidR="00973FD4" w:rsidTr="00194F86">
        <w:trPr>
          <w:trHeight w:val="281"/>
        </w:trPr>
        <w:tc>
          <w:tcPr>
            <w:tcW w:w="1068" w:type="dxa"/>
            <w:tcBorders>
              <w:top w:val="single" w:sz="4" w:space="0" w:color="000000"/>
            </w:tcBorders>
            <w:shd w:val="clear" w:color="auto" w:fill="FFFFFF"/>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Docentes</w:t>
            </w:r>
          </w:p>
        </w:tc>
        <w:tc>
          <w:tcPr>
            <w:tcW w:w="1068" w:type="dxa"/>
            <w:gridSpan w:val="2"/>
            <w:tcBorders>
              <w:top w:val="single" w:sz="4" w:space="0" w:color="000000"/>
            </w:tcBorders>
            <w:shd w:val="clear" w:color="auto" w:fill="FFFFFF"/>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59</w:t>
            </w:r>
          </w:p>
        </w:tc>
        <w:tc>
          <w:tcPr>
            <w:tcW w:w="1068" w:type="dxa"/>
            <w:tcBorders>
              <w:top w:val="single" w:sz="4" w:space="0" w:color="000000"/>
            </w:tcBorders>
            <w:shd w:val="clear" w:color="auto" w:fill="FFFFFF"/>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w:t>
            </w:r>
          </w:p>
        </w:tc>
        <w:tc>
          <w:tcPr>
            <w:tcW w:w="1780" w:type="dxa"/>
            <w:tcBorders>
              <w:top w:val="single" w:sz="4" w:space="0" w:color="000000"/>
            </w:tcBorders>
            <w:shd w:val="clear" w:color="auto" w:fill="FFFFFF"/>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w:t>
            </w:r>
          </w:p>
        </w:tc>
        <w:tc>
          <w:tcPr>
            <w:tcW w:w="1760" w:type="dxa"/>
            <w:tcBorders>
              <w:top w:val="single" w:sz="4" w:space="0" w:color="000000"/>
            </w:tcBorders>
            <w:shd w:val="clear" w:color="auto" w:fill="FFFFFF"/>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w:t>
            </w:r>
          </w:p>
        </w:tc>
        <w:tc>
          <w:tcPr>
            <w:tcW w:w="1107" w:type="dxa"/>
            <w:tcBorders>
              <w:top w:val="single" w:sz="4" w:space="0" w:color="000000"/>
            </w:tcBorders>
            <w:shd w:val="clear" w:color="auto" w:fill="FFFFFF"/>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 xml:space="preserve">            12</w:t>
            </w:r>
          </w:p>
        </w:tc>
        <w:tc>
          <w:tcPr>
            <w:tcW w:w="198" w:type="dxa"/>
            <w:tcBorders>
              <w:top w:val="single" w:sz="4" w:space="0" w:color="000000"/>
            </w:tcBorders>
            <w:shd w:val="clear" w:color="auto" w:fill="FFFFFF"/>
          </w:tcPr>
          <w:p w:rsidR="00973FD4" w:rsidRDefault="00973FD4">
            <w:pPr>
              <w:pStyle w:val="normal0"/>
              <w:widowControl/>
              <w:jc w:val="center"/>
              <w:rPr>
                <w:rFonts w:ascii="Arial" w:eastAsia="Arial" w:hAnsi="Arial" w:cs="Arial"/>
                <w:sz w:val="16"/>
                <w:szCs w:val="16"/>
              </w:rPr>
            </w:pPr>
          </w:p>
        </w:tc>
        <w:tc>
          <w:tcPr>
            <w:tcW w:w="495" w:type="dxa"/>
            <w:tcBorders>
              <w:top w:val="single" w:sz="4" w:space="0" w:color="000000"/>
            </w:tcBorders>
            <w:shd w:val="clear" w:color="auto" w:fill="FFFFFF"/>
          </w:tcPr>
          <w:p w:rsidR="00973FD4" w:rsidRDefault="00973FD4">
            <w:pPr>
              <w:pStyle w:val="normal0"/>
              <w:rPr>
                <w:rFonts w:ascii="Arial" w:eastAsia="Arial" w:hAnsi="Arial" w:cs="Arial"/>
              </w:rPr>
            </w:pPr>
          </w:p>
        </w:tc>
        <w:tc>
          <w:tcPr>
            <w:tcW w:w="1048" w:type="dxa"/>
            <w:tcBorders>
              <w:top w:val="single" w:sz="4" w:space="0" w:color="000000"/>
            </w:tcBorders>
            <w:shd w:val="clear" w:color="auto" w:fill="FFFFFF"/>
          </w:tcPr>
          <w:p w:rsidR="00973FD4" w:rsidRDefault="00973FD4">
            <w:pPr>
              <w:pStyle w:val="normal0"/>
              <w:rPr>
                <w:rFonts w:ascii="Arial" w:eastAsia="Arial" w:hAnsi="Arial" w:cs="Arial"/>
              </w:rPr>
            </w:pPr>
          </w:p>
        </w:tc>
      </w:tr>
      <w:tr w:rsidR="00973FD4" w:rsidTr="00194F86">
        <w:trPr>
          <w:trHeight w:val="375"/>
        </w:trPr>
        <w:tc>
          <w:tcPr>
            <w:tcW w:w="1068" w:type="dxa"/>
            <w:tcBorders>
              <w:bottom w:val="single" w:sz="4" w:space="0" w:color="000000"/>
            </w:tcBorders>
            <w:shd w:val="clear" w:color="auto" w:fill="FFFFFF"/>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Discentes</w:t>
            </w:r>
          </w:p>
        </w:tc>
        <w:tc>
          <w:tcPr>
            <w:tcW w:w="1068" w:type="dxa"/>
            <w:gridSpan w:val="2"/>
            <w:tcBorders>
              <w:bottom w:val="single" w:sz="4" w:space="0" w:color="000000"/>
            </w:tcBorders>
            <w:shd w:val="clear" w:color="auto" w:fill="FFFFFF"/>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401</w:t>
            </w:r>
          </w:p>
        </w:tc>
        <w:tc>
          <w:tcPr>
            <w:tcW w:w="1068" w:type="dxa"/>
            <w:tcBorders>
              <w:bottom w:val="single" w:sz="4" w:space="0" w:color="000000"/>
            </w:tcBorders>
            <w:shd w:val="clear" w:color="auto" w:fill="FFFFFF"/>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56</w:t>
            </w:r>
          </w:p>
        </w:tc>
        <w:tc>
          <w:tcPr>
            <w:tcW w:w="1780" w:type="dxa"/>
            <w:tcBorders>
              <w:bottom w:val="single" w:sz="4" w:space="0" w:color="000000"/>
            </w:tcBorders>
            <w:shd w:val="clear" w:color="auto" w:fill="FFFFFF"/>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w:t>
            </w:r>
          </w:p>
        </w:tc>
        <w:tc>
          <w:tcPr>
            <w:tcW w:w="1760" w:type="dxa"/>
            <w:tcBorders>
              <w:bottom w:val="single" w:sz="4" w:space="0" w:color="000000"/>
            </w:tcBorders>
            <w:shd w:val="clear" w:color="auto" w:fill="FFFFFF"/>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229</w:t>
            </w:r>
          </w:p>
        </w:tc>
        <w:tc>
          <w:tcPr>
            <w:tcW w:w="1107" w:type="dxa"/>
            <w:tcBorders>
              <w:bottom w:val="single" w:sz="4" w:space="0" w:color="000000"/>
            </w:tcBorders>
            <w:shd w:val="clear" w:color="auto" w:fill="FFFFFF"/>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 xml:space="preserve">           74</w:t>
            </w:r>
          </w:p>
        </w:tc>
        <w:tc>
          <w:tcPr>
            <w:tcW w:w="198" w:type="dxa"/>
            <w:tcBorders>
              <w:bottom w:val="single" w:sz="4" w:space="0" w:color="000000"/>
            </w:tcBorders>
            <w:shd w:val="clear" w:color="auto" w:fill="FFFFFF"/>
          </w:tcPr>
          <w:p w:rsidR="00973FD4" w:rsidRDefault="00973FD4">
            <w:pPr>
              <w:pStyle w:val="normal0"/>
              <w:widowControl/>
              <w:jc w:val="center"/>
              <w:rPr>
                <w:rFonts w:ascii="Arial" w:eastAsia="Arial" w:hAnsi="Arial" w:cs="Arial"/>
                <w:sz w:val="16"/>
                <w:szCs w:val="16"/>
              </w:rPr>
            </w:pPr>
          </w:p>
        </w:tc>
        <w:tc>
          <w:tcPr>
            <w:tcW w:w="495" w:type="dxa"/>
            <w:tcBorders>
              <w:bottom w:val="single" w:sz="4" w:space="0" w:color="000000"/>
            </w:tcBorders>
            <w:shd w:val="clear" w:color="auto" w:fill="FFFFFF"/>
          </w:tcPr>
          <w:p w:rsidR="00973FD4" w:rsidRDefault="00973FD4">
            <w:pPr>
              <w:pStyle w:val="normal0"/>
              <w:rPr>
                <w:rFonts w:ascii="Arial" w:eastAsia="Arial" w:hAnsi="Arial" w:cs="Arial"/>
              </w:rPr>
            </w:pPr>
          </w:p>
        </w:tc>
        <w:tc>
          <w:tcPr>
            <w:tcW w:w="1048" w:type="dxa"/>
            <w:tcBorders>
              <w:bottom w:val="single" w:sz="4" w:space="0" w:color="000000"/>
            </w:tcBorders>
            <w:shd w:val="clear" w:color="auto" w:fill="FFFFFF"/>
          </w:tcPr>
          <w:p w:rsidR="00973FD4" w:rsidRDefault="00973FD4">
            <w:pPr>
              <w:pStyle w:val="normal0"/>
              <w:rPr>
                <w:rFonts w:ascii="Arial" w:eastAsia="Arial" w:hAnsi="Arial" w:cs="Arial"/>
              </w:rPr>
            </w:pPr>
          </w:p>
        </w:tc>
      </w:tr>
      <w:tr w:rsidR="00973FD4" w:rsidTr="00194F86">
        <w:trPr>
          <w:trHeight w:val="188"/>
        </w:trPr>
        <w:tc>
          <w:tcPr>
            <w:tcW w:w="1068" w:type="dxa"/>
            <w:tcBorders>
              <w:top w:val="single" w:sz="4" w:space="0" w:color="000000"/>
              <w:bottom w:val="single" w:sz="4" w:space="0" w:color="000000"/>
            </w:tcBorders>
            <w:shd w:val="clear" w:color="auto" w:fill="FFFFFF"/>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TAEs</w:t>
            </w:r>
          </w:p>
        </w:tc>
        <w:tc>
          <w:tcPr>
            <w:tcW w:w="8524" w:type="dxa"/>
            <w:gridSpan w:val="9"/>
            <w:tcBorders>
              <w:top w:val="single" w:sz="4" w:space="0" w:color="000000"/>
              <w:bottom w:val="single" w:sz="4" w:space="0" w:color="000000"/>
            </w:tcBorders>
            <w:shd w:val="clear" w:color="auto" w:fill="FFFFFF"/>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32</w:t>
            </w:r>
          </w:p>
        </w:tc>
      </w:tr>
      <w:tr w:rsidR="00973FD4" w:rsidTr="00194F86">
        <w:trPr>
          <w:trHeight w:val="201"/>
        </w:trPr>
        <w:tc>
          <w:tcPr>
            <w:tcW w:w="1068" w:type="dxa"/>
            <w:tcBorders>
              <w:bottom w:val="single" w:sz="4" w:space="0" w:color="000000"/>
            </w:tcBorders>
            <w:shd w:val="clear" w:color="auto" w:fill="FFFFFF"/>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Soc. Civil</w:t>
            </w:r>
          </w:p>
        </w:tc>
        <w:tc>
          <w:tcPr>
            <w:tcW w:w="8524" w:type="dxa"/>
            <w:gridSpan w:val="9"/>
            <w:tcBorders>
              <w:bottom w:val="single" w:sz="4" w:space="0" w:color="000000"/>
            </w:tcBorders>
            <w:shd w:val="clear" w:color="auto" w:fill="FFFFFF"/>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w:t>
            </w:r>
          </w:p>
        </w:tc>
      </w:tr>
    </w:tbl>
    <w:p w:rsidR="00973FD4" w:rsidRDefault="002C2A8E">
      <w:pPr>
        <w:pStyle w:val="normal0"/>
        <w:jc w:val="both"/>
        <w:rPr>
          <w:rFonts w:ascii="Arial" w:eastAsia="Arial" w:hAnsi="Arial" w:cs="Arial"/>
        </w:rPr>
      </w:pPr>
      <w:r>
        <w:rPr>
          <w:rFonts w:ascii="Arial" w:eastAsia="Arial" w:hAnsi="Arial" w:cs="Arial"/>
          <w:sz w:val="16"/>
          <w:szCs w:val="16"/>
        </w:rPr>
        <w:t>Fonte: Autoavaliação Institucional do IFFar ano-base 2017</w:t>
      </w:r>
    </w:p>
    <w:p w:rsidR="00973FD4" w:rsidRDefault="00973FD4">
      <w:pPr>
        <w:pStyle w:val="normal0"/>
        <w:jc w:val="both"/>
        <w:rPr>
          <w:rFonts w:ascii="Arial" w:eastAsia="Arial" w:hAnsi="Arial" w:cs="Arial"/>
          <w:sz w:val="16"/>
          <w:szCs w:val="16"/>
        </w:rPr>
      </w:pPr>
    </w:p>
    <w:p w:rsidR="00973FD4" w:rsidRDefault="00973FD4">
      <w:pPr>
        <w:pStyle w:val="normal0"/>
        <w:jc w:val="both"/>
        <w:rPr>
          <w:rFonts w:ascii="Arial" w:eastAsia="Arial" w:hAnsi="Arial" w:cs="Arial"/>
          <w:color w:val="FF0000"/>
          <w:sz w:val="16"/>
          <w:szCs w:val="16"/>
        </w:rPr>
      </w:pPr>
    </w:p>
    <w:p w:rsidR="00973FD4" w:rsidRDefault="002C2A8E">
      <w:pPr>
        <w:pStyle w:val="normal0"/>
        <w:jc w:val="both"/>
        <w:rPr>
          <w:rFonts w:ascii="Arial" w:eastAsia="Arial" w:hAnsi="Arial" w:cs="Arial"/>
        </w:rPr>
      </w:pPr>
      <w:r>
        <w:rPr>
          <w:rFonts w:ascii="Arial" w:eastAsia="Arial" w:hAnsi="Arial" w:cs="Arial"/>
          <w:b/>
          <w:sz w:val="22"/>
          <w:szCs w:val="22"/>
        </w:rPr>
        <w:t>Tabela 2 –</w:t>
      </w:r>
      <w:r>
        <w:rPr>
          <w:rFonts w:ascii="Arial" w:eastAsia="Arial" w:hAnsi="Arial" w:cs="Arial"/>
          <w:sz w:val="22"/>
          <w:szCs w:val="22"/>
        </w:rPr>
        <w:t xml:space="preserve"> Respostas dos docentes ao questionário de autoavaliação institucional 2017 no </w:t>
      </w:r>
      <w:r>
        <w:rPr>
          <w:rFonts w:ascii="Arial" w:eastAsia="Arial" w:hAnsi="Arial" w:cs="Arial"/>
          <w:i/>
          <w:sz w:val="22"/>
          <w:szCs w:val="22"/>
        </w:rPr>
        <w:t>campus</w:t>
      </w:r>
      <w:r>
        <w:rPr>
          <w:rFonts w:ascii="Arial" w:eastAsia="Arial" w:hAnsi="Arial" w:cs="Arial"/>
          <w:sz w:val="22"/>
          <w:szCs w:val="22"/>
        </w:rPr>
        <w:t xml:space="preserve"> Frederico Westphalen </w:t>
      </w:r>
    </w:p>
    <w:tbl>
      <w:tblPr>
        <w:tblStyle w:val="a2"/>
        <w:tblW w:w="8805" w:type="dxa"/>
        <w:jc w:val="center"/>
        <w:tblInd w:w="0" w:type="dxa"/>
        <w:tblBorders>
          <w:top w:val="single" w:sz="4" w:space="0" w:color="000001"/>
        </w:tblBorders>
        <w:tblLayout w:type="fixed"/>
        <w:tblLook w:val="0000"/>
      </w:tblPr>
      <w:tblGrid>
        <w:gridCol w:w="1140"/>
        <w:gridCol w:w="1155"/>
        <w:gridCol w:w="4050"/>
        <w:gridCol w:w="2325"/>
        <w:gridCol w:w="135"/>
      </w:tblGrid>
      <w:tr w:rsidR="00973FD4">
        <w:trPr>
          <w:jc w:val="center"/>
        </w:trPr>
        <w:tc>
          <w:tcPr>
            <w:tcW w:w="1140" w:type="dxa"/>
            <w:tcBorders>
              <w:top w:val="single" w:sz="4" w:space="0" w:color="000001"/>
            </w:tcBorders>
            <w:shd w:val="clear" w:color="auto" w:fill="FFFFFF"/>
            <w:vAlign w:val="center"/>
          </w:tcPr>
          <w:p w:rsidR="00973FD4" w:rsidRDefault="00973FD4">
            <w:pPr>
              <w:pStyle w:val="normal0"/>
              <w:widowControl/>
              <w:ind w:left="-998" w:right="983"/>
              <w:jc w:val="center"/>
              <w:rPr>
                <w:rFonts w:ascii="Arial" w:eastAsia="Arial" w:hAnsi="Arial" w:cs="Arial"/>
                <w:sz w:val="16"/>
                <w:szCs w:val="16"/>
              </w:rPr>
            </w:pPr>
          </w:p>
        </w:tc>
        <w:tc>
          <w:tcPr>
            <w:tcW w:w="1155" w:type="dxa"/>
            <w:tcBorders>
              <w:top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Todos</w:t>
            </w:r>
          </w:p>
        </w:tc>
        <w:tc>
          <w:tcPr>
            <w:tcW w:w="4050"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Eixo Recursos Naturais</w:t>
            </w:r>
          </w:p>
        </w:tc>
        <w:tc>
          <w:tcPr>
            <w:tcW w:w="2460" w:type="dxa"/>
            <w:gridSpan w:val="2"/>
            <w:tcBorders>
              <w:top w:val="single" w:sz="4" w:space="0" w:color="000000"/>
              <w:bottom w:val="single" w:sz="4" w:space="0" w:color="000000"/>
            </w:tcBorders>
            <w:shd w:val="clear" w:color="auto" w:fill="FFFFFF"/>
            <w:vAlign w:val="center"/>
          </w:tcPr>
          <w:p w:rsidR="00973FD4" w:rsidRDefault="002C2A8E">
            <w:pPr>
              <w:pStyle w:val="normal0"/>
              <w:widowControl/>
              <w:ind w:right="-350" w:hanging="9"/>
              <w:rPr>
                <w:rFonts w:ascii="Arial" w:eastAsia="Arial" w:hAnsi="Arial" w:cs="Arial"/>
                <w:sz w:val="16"/>
                <w:szCs w:val="16"/>
              </w:rPr>
            </w:pPr>
            <w:r>
              <w:rPr>
                <w:rFonts w:ascii="Arial" w:eastAsia="Arial" w:hAnsi="Arial" w:cs="Arial"/>
                <w:sz w:val="16"/>
                <w:szCs w:val="16"/>
              </w:rPr>
              <w:t>Eixo Informação e Comunicação</w:t>
            </w:r>
          </w:p>
        </w:tc>
      </w:tr>
      <w:tr w:rsidR="00973FD4">
        <w:trPr>
          <w:jc w:val="center"/>
        </w:trPr>
        <w:tc>
          <w:tcPr>
            <w:tcW w:w="86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rPr>
              <w:t>Você procurou saber dos resultados da Autoavaliação de anos anteriores (Relatório da Comissão Própria de Avaliação)?</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1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1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65,85%</w:t>
            </w:r>
          </w:p>
        </w:tc>
        <w:tc>
          <w:tcPr>
            <w:tcW w:w="40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64,29%</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11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31,71%</w:t>
            </w:r>
          </w:p>
        </w:tc>
        <w:tc>
          <w:tcPr>
            <w:tcW w:w="40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35,71%</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86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rPr>
              <w:t xml:space="preserve"> Os resultados das pesquisas de Autoavaliação dos anos anteriores foram divulgados de forma satisfatória?</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1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1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36,59%</w:t>
            </w:r>
          </w:p>
        </w:tc>
        <w:tc>
          <w:tcPr>
            <w:tcW w:w="40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35,71%</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41,67%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11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36,59%</w:t>
            </w:r>
          </w:p>
        </w:tc>
        <w:tc>
          <w:tcPr>
            <w:tcW w:w="40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35,71%</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41,67%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11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40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7,14%</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19,51%</w:t>
            </w:r>
          </w:p>
        </w:tc>
        <w:tc>
          <w:tcPr>
            <w:tcW w:w="40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21,43%</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16,67%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86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b/>
                <w:sz w:val="16"/>
                <w:szCs w:val="16"/>
              </w:rPr>
            </w:pPr>
            <w:r>
              <w:rPr>
                <w:rFonts w:ascii="Arial" w:eastAsia="Arial" w:hAnsi="Arial" w:cs="Arial"/>
                <w:sz w:val="16"/>
                <w:szCs w:val="16"/>
              </w:rPr>
              <w:lastRenderedPageBreak/>
              <w:t xml:space="preserve"> </w:t>
            </w:r>
            <w:r>
              <w:rPr>
                <w:rFonts w:ascii="Arial" w:eastAsia="Arial" w:hAnsi="Arial" w:cs="Arial"/>
                <w:b/>
                <w:sz w:val="16"/>
                <w:szCs w:val="16"/>
              </w:rPr>
              <w:t>Você observa que ações da gestão levam em consideração os apontamentos do relatório de Autoavaliação?</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1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1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48,78%</w:t>
            </w:r>
          </w:p>
        </w:tc>
        <w:tc>
          <w:tcPr>
            <w:tcW w:w="40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46,43%</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58,33%</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11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0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3,57%</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46,34%</w:t>
            </w:r>
          </w:p>
        </w:tc>
        <w:tc>
          <w:tcPr>
            <w:tcW w:w="40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41,67%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86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b/>
                <w:sz w:val="16"/>
                <w:szCs w:val="16"/>
              </w:rPr>
            </w:pPr>
            <w:r>
              <w:rPr>
                <w:rFonts w:ascii="Arial" w:eastAsia="Arial" w:hAnsi="Arial" w:cs="Arial"/>
                <w:b/>
                <w:sz w:val="16"/>
                <w:szCs w:val="16"/>
              </w:rPr>
              <w:t xml:space="preserve"> Como você avalia a atuação do Núcleo de Autoavaliação e CPA no seu Campus?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1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36,59%</w:t>
            </w:r>
          </w:p>
        </w:tc>
        <w:tc>
          <w:tcPr>
            <w:tcW w:w="40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42,86%</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trHeight w:val="360"/>
          <w:jc w:val="center"/>
        </w:trPr>
        <w:tc>
          <w:tcPr>
            <w:tcW w:w="11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Boa</w:t>
            </w:r>
          </w:p>
        </w:tc>
        <w:tc>
          <w:tcPr>
            <w:tcW w:w="11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53,66%</w:t>
            </w:r>
          </w:p>
        </w:tc>
        <w:tc>
          <w:tcPr>
            <w:tcW w:w="40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46,43%</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40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10,71%</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0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1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0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bl>
    <w:p w:rsidR="00973FD4" w:rsidRDefault="002C2A8E">
      <w:pPr>
        <w:pStyle w:val="normal0"/>
        <w:jc w:val="both"/>
        <w:rPr>
          <w:rFonts w:ascii="Arial" w:eastAsia="Arial" w:hAnsi="Arial" w:cs="Arial"/>
          <w:sz w:val="16"/>
          <w:szCs w:val="16"/>
        </w:rPr>
      </w:pPr>
      <w:r>
        <w:rPr>
          <w:rFonts w:ascii="Arial" w:eastAsia="Arial" w:hAnsi="Arial" w:cs="Arial"/>
          <w:sz w:val="16"/>
          <w:szCs w:val="16"/>
        </w:rPr>
        <w:t xml:space="preserve">Onde: todos = 100% dos docentes; docentes do eixo de Recursos Naturais e docentes do eixo de Informação e Comunicação do </w:t>
      </w:r>
      <w:r>
        <w:rPr>
          <w:rFonts w:ascii="Arial" w:eastAsia="Arial" w:hAnsi="Arial" w:cs="Arial"/>
          <w:i/>
          <w:sz w:val="16"/>
          <w:szCs w:val="16"/>
        </w:rPr>
        <w:t>campus</w:t>
      </w:r>
      <w:r>
        <w:rPr>
          <w:rFonts w:ascii="Arial" w:eastAsia="Arial" w:hAnsi="Arial" w:cs="Arial"/>
          <w:sz w:val="16"/>
          <w:szCs w:val="16"/>
        </w:rPr>
        <w:t xml:space="preserve"> de Frederico Westphalen.</w:t>
      </w:r>
    </w:p>
    <w:p w:rsidR="00194F86" w:rsidRDefault="00194F86">
      <w:pPr>
        <w:pStyle w:val="normal0"/>
        <w:jc w:val="both"/>
        <w:rPr>
          <w:rFonts w:ascii="Arial" w:eastAsia="Arial" w:hAnsi="Arial" w:cs="Arial"/>
          <w:sz w:val="16"/>
          <w:szCs w:val="16"/>
        </w:rPr>
      </w:pPr>
    </w:p>
    <w:p w:rsidR="00973FD4" w:rsidRPr="00194F86" w:rsidRDefault="002C2A8E" w:rsidP="00194F86">
      <w:pPr>
        <w:pStyle w:val="normal0"/>
        <w:spacing w:line="360" w:lineRule="auto"/>
        <w:ind w:firstLine="709"/>
        <w:jc w:val="both"/>
        <w:rPr>
          <w:rFonts w:ascii="Arial" w:eastAsia="Arial" w:hAnsi="Arial" w:cs="Arial"/>
          <w:sz w:val="20"/>
          <w:szCs w:val="20"/>
        </w:rPr>
      </w:pPr>
      <w:r>
        <w:rPr>
          <w:rFonts w:ascii="Arial" w:eastAsia="Arial" w:hAnsi="Arial" w:cs="Arial"/>
          <w:sz w:val="20"/>
          <w:szCs w:val="20"/>
        </w:rPr>
        <w:t xml:space="preserve">Percebe-se que uma grande parte dos docentes procurou saber dos resultados da CPA, o que representa uma melhoria em relação ao ano anterior. Também observa-se que ainda é preciso melhorar em relação as devolutivas dos questionários, que ainda não está acontecendo de forma satisfatória, o que reflete que a autoavaliação ainda não é um processo orgânico dentro da instituição. Porém, quase metade dos docentes acredita que a gestão leva em consideração os apontamentos do relatório, o que reflete também um pouco da atuação do núcleo dentro da instituição que foi avaliada em pouco mais da metade como boa e uma parcela como excelente. </w:t>
      </w:r>
    </w:p>
    <w:p w:rsidR="00973FD4" w:rsidRDefault="002C2A8E">
      <w:pPr>
        <w:pStyle w:val="normal0"/>
        <w:spacing w:line="360" w:lineRule="auto"/>
        <w:ind w:firstLine="709"/>
        <w:jc w:val="both"/>
        <w:rPr>
          <w:rFonts w:ascii="Arial" w:eastAsia="Arial" w:hAnsi="Arial" w:cs="Arial"/>
          <w:sz w:val="20"/>
          <w:szCs w:val="20"/>
        </w:rPr>
      </w:pPr>
      <w:r>
        <w:rPr>
          <w:rFonts w:ascii="Arial" w:eastAsia="Arial" w:hAnsi="Arial" w:cs="Arial"/>
          <w:sz w:val="20"/>
          <w:szCs w:val="20"/>
        </w:rPr>
        <w:t>Com uma participação do segmento docente de 59 professores, percebeu-se que a maioria deles demonstrou interesse em saber dos resultados do ano anterior. Há que se ressaltar que metade dos docentes relataram que acreditam que a gestão leva em conta estes dados para o desenvolvimento do Campus.</w:t>
      </w:r>
    </w:p>
    <w:p w:rsidR="00973FD4" w:rsidRDefault="00973FD4">
      <w:pPr>
        <w:pStyle w:val="normal0"/>
        <w:spacing w:line="276" w:lineRule="auto"/>
        <w:ind w:firstLine="846"/>
        <w:jc w:val="both"/>
        <w:rPr>
          <w:rFonts w:ascii="Arial" w:eastAsia="Arial" w:hAnsi="Arial" w:cs="Arial"/>
          <w:sz w:val="22"/>
          <w:szCs w:val="22"/>
        </w:rPr>
      </w:pPr>
    </w:p>
    <w:p w:rsidR="00973FD4" w:rsidRDefault="00973FD4">
      <w:pPr>
        <w:pStyle w:val="normal0"/>
        <w:spacing w:line="276" w:lineRule="auto"/>
        <w:ind w:firstLine="846"/>
        <w:jc w:val="both"/>
        <w:rPr>
          <w:rFonts w:ascii="Arial" w:eastAsia="Arial" w:hAnsi="Arial" w:cs="Arial"/>
          <w:sz w:val="22"/>
          <w:szCs w:val="22"/>
        </w:rPr>
      </w:pPr>
    </w:p>
    <w:p w:rsidR="00973FD4" w:rsidRDefault="002C2A8E">
      <w:pPr>
        <w:pStyle w:val="normal0"/>
        <w:jc w:val="both"/>
        <w:rPr>
          <w:rFonts w:ascii="Arial" w:eastAsia="Arial" w:hAnsi="Arial" w:cs="Arial"/>
        </w:rPr>
      </w:pPr>
      <w:r>
        <w:rPr>
          <w:rFonts w:ascii="Arial" w:eastAsia="Arial" w:hAnsi="Arial" w:cs="Arial"/>
          <w:b/>
          <w:sz w:val="20"/>
          <w:szCs w:val="20"/>
        </w:rPr>
        <w:t xml:space="preserve">Tabela 3 – </w:t>
      </w:r>
      <w:r>
        <w:rPr>
          <w:rFonts w:ascii="Arial" w:eastAsia="Arial" w:hAnsi="Arial" w:cs="Arial"/>
          <w:sz w:val="20"/>
          <w:szCs w:val="20"/>
        </w:rPr>
        <w:t>Respostas dos discentes ao questionário de autoavaliação institucional 2017</w:t>
      </w:r>
    </w:p>
    <w:tbl>
      <w:tblPr>
        <w:tblStyle w:val="a3"/>
        <w:tblW w:w="8835" w:type="dxa"/>
        <w:jc w:val="center"/>
        <w:tblInd w:w="0" w:type="dxa"/>
        <w:tblBorders>
          <w:top w:val="single" w:sz="4" w:space="0" w:color="000001"/>
        </w:tblBorders>
        <w:tblLayout w:type="fixed"/>
        <w:tblLook w:val="0000"/>
      </w:tblPr>
      <w:tblGrid>
        <w:gridCol w:w="1350"/>
        <w:gridCol w:w="975"/>
        <w:gridCol w:w="2085"/>
        <w:gridCol w:w="2565"/>
        <w:gridCol w:w="1860"/>
      </w:tblGrid>
      <w:tr w:rsidR="00973FD4">
        <w:trPr>
          <w:jc w:val="center"/>
        </w:trPr>
        <w:tc>
          <w:tcPr>
            <w:tcW w:w="1350" w:type="dxa"/>
            <w:tcBorders>
              <w:top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c>
          <w:tcPr>
            <w:tcW w:w="975" w:type="dxa"/>
            <w:tcBorders>
              <w:top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Todos</w:t>
            </w:r>
          </w:p>
        </w:tc>
        <w:tc>
          <w:tcPr>
            <w:tcW w:w="2085"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Téc. Agropecuária Int.</w:t>
            </w:r>
          </w:p>
        </w:tc>
        <w:tc>
          <w:tcPr>
            <w:tcW w:w="2565"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Téc. Agropecuária Sub.</w:t>
            </w:r>
          </w:p>
        </w:tc>
        <w:tc>
          <w:tcPr>
            <w:tcW w:w="1860"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Téc. em informática</w:t>
            </w:r>
          </w:p>
        </w:tc>
      </w:tr>
      <w:tr w:rsidR="00973FD4">
        <w:trPr>
          <w:jc w:val="center"/>
        </w:trPr>
        <w:tc>
          <w:tcPr>
            <w:tcW w:w="6975"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rPr>
              <w:t>Há quanto tempo você está na instituição?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35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Menos 1 ano</w:t>
            </w:r>
          </w:p>
        </w:tc>
        <w:tc>
          <w:tcPr>
            <w:tcW w:w="975" w:type="dxa"/>
            <w:tcBorders>
              <w:top w:val="single" w:sz="4" w:space="0" w:color="000001"/>
              <w:bottom w:val="single" w:sz="4" w:space="0" w:color="000001"/>
            </w:tcBorders>
            <w:shd w:val="clear" w:color="auto" w:fill="FFFFFF"/>
            <w:vAlign w:val="center"/>
          </w:tcPr>
          <w:p w:rsidR="00973FD4" w:rsidRDefault="00973FD4">
            <w:pPr>
              <w:pStyle w:val="normal0"/>
              <w:widowControl/>
              <w:rPr>
                <w:rFonts w:ascii="Arial" w:eastAsia="Arial" w:hAnsi="Arial" w:cs="Arial"/>
                <w:sz w:val="16"/>
                <w:szCs w:val="16"/>
              </w:rPr>
            </w:pPr>
          </w:p>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45,54%</w:t>
            </w:r>
          </w:p>
        </w:tc>
        <w:tc>
          <w:tcPr>
            <w:tcW w:w="20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44,33%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54,29%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44,59%</w:t>
            </w:r>
          </w:p>
        </w:tc>
      </w:tr>
      <w:tr w:rsidR="00973FD4">
        <w:trPr>
          <w:jc w:val="center"/>
        </w:trPr>
        <w:tc>
          <w:tcPr>
            <w:tcW w:w="135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lastRenderedPageBreak/>
              <w:t>Um ano</w:t>
            </w:r>
          </w:p>
        </w:tc>
        <w:tc>
          <w:tcPr>
            <w:tcW w:w="9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7,92%</w:t>
            </w:r>
          </w:p>
        </w:tc>
        <w:tc>
          <w:tcPr>
            <w:tcW w:w="208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2,58%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13,51%</w:t>
            </w:r>
          </w:p>
        </w:tc>
      </w:tr>
      <w:tr w:rsidR="00973FD4">
        <w:trPr>
          <w:jc w:val="center"/>
        </w:trPr>
        <w:tc>
          <w:tcPr>
            <w:tcW w:w="135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Dois anos</w:t>
            </w:r>
          </w:p>
        </w:tc>
        <w:tc>
          <w:tcPr>
            <w:tcW w:w="9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27,72%</w:t>
            </w:r>
          </w:p>
        </w:tc>
        <w:tc>
          <w:tcPr>
            <w:tcW w:w="208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32,47%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17,14%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20,27%</w:t>
            </w:r>
          </w:p>
        </w:tc>
      </w:tr>
      <w:tr w:rsidR="00973FD4">
        <w:trPr>
          <w:jc w:val="center"/>
        </w:trPr>
        <w:tc>
          <w:tcPr>
            <w:tcW w:w="135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Três anos</w:t>
            </w:r>
          </w:p>
        </w:tc>
        <w:tc>
          <w:tcPr>
            <w:tcW w:w="9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17,82%</w:t>
            </w:r>
          </w:p>
        </w:tc>
        <w:tc>
          <w:tcPr>
            <w:tcW w:w="208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19,07%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21,62%</w:t>
            </w:r>
          </w:p>
        </w:tc>
      </w:tr>
      <w:tr w:rsidR="00973FD4">
        <w:trPr>
          <w:jc w:val="center"/>
        </w:trPr>
        <w:tc>
          <w:tcPr>
            <w:tcW w:w="135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Quatro anos</w:t>
            </w:r>
          </w:p>
        </w:tc>
        <w:tc>
          <w:tcPr>
            <w:tcW w:w="9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0,33%</w:t>
            </w:r>
          </w:p>
        </w:tc>
        <w:tc>
          <w:tcPr>
            <w:tcW w:w="20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0,52%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135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Mais de 4 anos</w:t>
            </w:r>
          </w:p>
        </w:tc>
        <w:tc>
          <w:tcPr>
            <w:tcW w:w="9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0,66%</w:t>
            </w:r>
          </w:p>
        </w:tc>
        <w:tc>
          <w:tcPr>
            <w:tcW w:w="20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6975"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rPr>
              <w:t xml:space="preserve"> Os resultados das pesquisas de Autoavaliação dos anos anteriores foram divulgados de forma satisfatória?</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35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9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71,29%</w:t>
            </w:r>
          </w:p>
        </w:tc>
        <w:tc>
          <w:tcPr>
            <w:tcW w:w="20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70,10%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77,14%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71,62%</w:t>
            </w:r>
          </w:p>
        </w:tc>
      </w:tr>
      <w:tr w:rsidR="00973FD4">
        <w:trPr>
          <w:jc w:val="center"/>
        </w:trPr>
        <w:tc>
          <w:tcPr>
            <w:tcW w:w="135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9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6,93%</w:t>
            </w:r>
          </w:p>
        </w:tc>
        <w:tc>
          <w:tcPr>
            <w:tcW w:w="20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7,73%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11,43%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w:t>
            </w:r>
          </w:p>
        </w:tc>
      </w:tr>
      <w:tr w:rsidR="00973FD4">
        <w:trPr>
          <w:jc w:val="center"/>
        </w:trPr>
        <w:tc>
          <w:tcPr>
            <w:tcW w:w="135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Desconheço</w:t>
            </w:r>
          </w:p>
        </w:tc>
        <w:tc>
          <w:tcPr>
            <w:tcW w:w="9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21,78%</w:t>
            </w:r>
          </w:p>
        </w:tc>
        <w:tc>
          <w:tcPr>
            <w:tcW w:w="20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22,16%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11,43%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25,68%</w:t>
            </w:r>
          </w:p>
        </w:tc>
      </w:tr>
      <w:tr w:rsidR="00973FD4">
        <w:trPr>
          <w:jc w:val="center"/>
        </w:trPr>
        <w:tc>
          <w:tcPr>
            <w:tcW w:w="135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Sem resposta</w:t>
            </w:r>
          </w:p>
        </w:tc>
        <w:tc>
          <w:tcPr>
            <w:tcW w:w="9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0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6975"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rPr>
              <w:t>Você procurou saber dos resultados da Autoavaliação de anos anteriores (Relatório da Comissão Própria de Avaliação)?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35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9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33,33%</w:t>
            </w:r>
          </w:p>
        </w:tc>
        <w:tc>
          <w:tcPr>
            <w:tcW w:w="20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30,41%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34,29%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40,54%</w:t>
            </w:r>
          </w:p>
        </w:tc>
      </w:tr>
      <w:tr w:rsidR="00973FD4">
        <w:trPr>
          <w:jc w:val="center"/>
        </w:trPr>
        <w:tc>
          <w:tcPr>
            <w:tcW w:w="135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9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66,67%</w:t>
            </w:r>
          </w:p>
        </w:tc>
        <w:tc>
          <w:tcPr>
            <w:tcW w:w="20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69,59%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59,46%</w:t>
            </w:r>
          </w:p>
        </w:tc>
      </w:tr>
      <w:tr w:rsidR="00973FD4">
        <w:trPr>
          <w:jc w:val="center"/>
        </w:trPr>
        <w:tc>
          <w:tcPr>
            <w:tcW w:w="135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Sem resposta</w:t>
            </w:r>
          </w:p>
        </w:tc>
        <w:tc>
          <w:tcPr>
            <w:tcW w:w="9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0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6975"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rPr>
            </w:pPr>
            <w:r>
              <w:rPr>
                <w:rFonts w:ascii="Arial" w:eastAsia="Arial" w:hAnsi="Arial" w:cs="Arial"/>
                <w:sz w:val="16"/>
                <w:szCs w:val="16"/>
              </w:rPr>
              <w:t>Você acredita que o resultado da Autoavaliação institucional está sendo levado em consideração no planejamento de ações no Campus?</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rPr>
            </w:pPr>
          </w:p>
        </w:tc>
      </w:tr>
      <w:tr w:rsidR="00973FD4">
        <w:trPr>
          <w:jc w:val="center"/>
        </w:trPr>
        <w:tc>
          <w:tcPr>
            <w:tcW w:w="135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9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63,37%</w:t>
            </w:r>
          </w:p>
        </w:tc>
        <w:tc>
          <w:tcPr>
            <w:tcW w:w="20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59,28%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66,22%</w:t>
            </w:r>
          </w:p>
        </w:tc>
      </w:tr>
      <w:tr w:rsidR="00973FD4">
        <w:trPr>
          <w:jc w:val="center"/>
        </w:trPr>
        <w:tc>
          <w:tcPr>
            <w:tcW w:w="135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9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5,61%</w:t>
            </w:r>
          </w:p>
        </w:tc>
        <w:tc>
          <w:tcPr>
            <w:tcW w:w="20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7,73%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135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9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21,45%</w:t>
            </w:r>
          </w:p>
        </w:tc>
        <w:tc>
          <w:tcPr>
            <w:tcW w:w="20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24,74%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20,27%</w:t>
            </w:r>
          </w:p>
        </w:tc>
      </w:tr>
      <w:tr w:rsidR="00973FD4">
        <w:trPr>
          <w:jc w:val="center"/>
        </w:trPr>
        <w:tc>
          <w:tcPr>
            <w:tcW w:w="135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 vejo em que são investidos os recursos no campus</w:t>
            </w:r>
          </w:p>
        </w:tc>
        <w:tc>
          <w:tcPr>
            <w:tcW w:w="9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9,57%</w:t>
            </w:r>
          </w:p>
        </w:tc>
        <w:tc>
          <w:tcPr>
            <w:tcW w:w="20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8,25%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11,43%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12,16%</w:t>
            </w:r>
          </w:p>
        </w:tc>
      </w:tr>
      <w:tr w:rsidR="00973FD4">
        <w:trPr>
          <w:jc w:val="center"/>
        </w:trPr>
        <w:tc>
          <w:tcPr>
            <w:tcW w:w="135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Sem resposta</w:t>
            </w:r>
          </w:p>
        </w:tc>
        <w:tc>
          <w:tcPr>
            <w:tcW w:w="9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0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bl>
    <w:p w:rsidR="00973FD4" w:rsidRDefault="002C2A8E">
      <w:pPr>
        <w:pStyle w:val="normal0"/>
        <w:jc w:val="both"/>
        <w:rPr>
          <w:rFonts w:ascii="Arial" w:eastAsia="Arial" w:hAnsi="Arial" w:cs="Arial"/>
          <w:sz w:val="16"/>
          <w:szCs w:val="16"/>
        </w:rPr>
      </w:pPr>
      <w:r>
        <w:rPr>
          <w:rFonts w:ascii="Arial" w:eastAsia="Arial" w:hAnsi="Arial" w:cs="Arial"/>
          <w:sz w:val="16"/>
          <w:szCs w:val="16"/>
        </w:rPr>
        <w:t xml:space="preserve">Onde: todos = 100% dos discentes; discentes do curso técnico integrado ao ensino médio de Agropecuária, discentes do curso técnico subsequente de Agropecuária, discentes do curso técnico em Informática do </w:t>
      </w:r>
      <w:r>
        <w:rPr>
          <w:rFonts w:ascii="Arial" w:eastAsia="Arial" w:hAnsi="Arial" w:cs="Arial"/>
          <w:i/>
          <w:sz w:val="16"/>
          <w:szCs w:val="16"/>
        </w:rPr>
        <w:t>campus</w:t>
      </w:r>
      <w:r>
        <w:rPr>
          <w:rFonts w:ascii="Arial" w:eastAsia="Arial" w:hAnsi="Arial" w:cs="Arial"/>
          <w:sz w:val="16"/>
          <w:szCs w:val="16"/>
        </w:rPr>
        <w:t xml:space="preserve"> de Frederico Westphalen.</w:t>
      </w:r>
    </w:p>
    <w:p w:rsidR="00973FD4" w:rsidRDefault="00973FD4">
      <w:pPr>
        <w:pStyle w:val="normal0"/>
        <w:jc w:val="both"/>
        <w:rPr>
          <w:rFonts w:ascii="Arial" w:eastAsia="Arial" w:hAnsi="Arial" w:cs="Arial"/>
          <w:color w:val="FF0000"/>
          <w:sz w:val="20"/>
          <w:szCs w:val="20"/>
        </w:rPr>
      </w:pPr>
    </w:p>
    <w:p w:rsidR="00194F86" w:rsidRPr="002C2A8E" w:rsidRDefault="00194F86" w:rsidP="002C2A8E">
      <w:pPr>
        <w:pStyle w:val="normal0"/>
        <w:spacing w:line="360" w:lineRule="auto"/>
        <w:ind w:firstLine="709"/>
        <w:jc w:val="both"/>
        <w:rPr>
          <w:rFonts w:ascii="Arial" w:eastAsia="Arial" w:hAnsi="Arial" w:cs="Arial"/>
          <w:sz w:val="20"/>
          <w:szCs w:val="20"/>
        </w:rPr>
      </w:pPr>
      <w:r w:rsidRPr="002C2A8E">
        <w:rPr>
          <w:rFonts w:ascii="Arial" w:eastAsia="Arial" w:hAnsi="Arial" w:cs="Arial"/>
          <w:sz w:val="20"/>
          <w:szCs w:val="20"/>
        </w:rPr>
        <w:t xml:space="preserve">Quase </w:t>
      </w:r>
      <w:r w:rsidR="002C2A8E" w:rsidRPr="002C2A8E">
        <w:rPr>
          <w:rFonts w:ascii="Arial" w:eastAsia="Arial" w:hAnsi="Arial" w:cs="Arial"/>
          <w:sz w:val="20"/>
          <w:szCs w:val="20"/>
        </w:rPr>
        <w:t>metade dos alunos está</w:t>
      </w:r>
      <w:r w:rsidRPr="002C2A8E">
        <w:rPr>
          <w:rFonts w:ascii="Arial" w:eastAsia="Arial" w:hAnsi="Arial" w:cs="Arial"/>
          <w:sz w:val="20"/>
          <w:szCs w:val="20"/>
        </w:rPr>
        <w:t xml:space="preserve"> na instituição a menos de um ano, isso pode refletir sobre o que o aluno conhece na instituiç</w:t>
      </w:r>
      <w:r w:rsidR="002C2A8E" w:rsidRPr="002C2A8E">
        <w:rPr>
          <w:rFonts w:ascii="Arial" w:eastAsia="Arial" w:hAnsi="Arial" w:cs="Arial"/>
          <w:sz w:val="20"/>
          <w:szCs w:val="20"/>
        </w:rPr>
        <w:t xml:space="preserve">ão. Mais da metade respondeu que os resultados das pesquisas de Autoavaliação foram divulgadas de forma satisfatória, porém, apenas uma pequena parcela procurou saber os resultados. </w:t>
      </w:r>
    </w:p>
    <w:p w:rsidR="00973FD4" w:rsidRDefault="00973FD4">
      <w:pPr>
        <w:pStyle w:val="normal0"/>
        <w:jc w:val="both"/>
        <w:rPr>
          <w:rFonts w:ascii="Arial" w:eastAsia="Arial" w:hAnsi="Arial" w:cs="Arial"/>
          <w:sz w:val="22"/>
          <w:szCs w:val="22"/>
        </w:rPr>
      </w:pPr>
    </w:p>
    <w:p w:rsidR="00973FD4" w:rsidRDefault="00973FD4">
      <w:pPr>
        <w:pStyle w:val="normal0"/>
        <w:spacing w:line="360" w:lineRule="auto"/>
        <w:jc w:val="both"/>
        <w:rPr>
          <w:rFonts w:ascii="Arial" w:eastAsia="Arial" w:hAnsi="Arial" w:cs="Arial"/>
          <w:color w:val="FF0000"/>
          <w:sz w:val="20"/>
          <w:szCs w:val="20"/>
        </w:rPr>
      </w:pPr>
    </w:p>
    <w:tbl>
      <w:tblPr>
        <w:tblStyle w:val="a4"/>
        <w:tblW w:w="949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4748"/>
        <w:gridCol w:w="4748"/>
      </w:tblGrid>
      <w:tr w:rsidR="00973FD4">
        <w:trPr>
          <w:jc w:val="center"/>
        </w:trPr>
        <w:tc>
          <w:tcPr>
            <w:tcW w:w="9496" w:type="dxa"/>
            <w:gridSpan w:val="2"/>
            <w:tcBorders>
              <w:top w:val="single" w:sz="4" w:space="0" w:color="00000A"/>
              <w:left w:val="single" w:sz="4" w:space="0" w:color="00000A"/>
              <w:bottom w:val="single" w:sz="4" w:space="0" w:color="00000A"/>
              <w:right w:val="single" w:sz="4" w:space="0" w:color="00000A"/>
            </w:tcBorders>
            <w:shd w:val="clear" w:color="auto" w:fill="A6A6A6"/>
            <w:tcMar>
              <w:left w:w="53" w:type="dxa"/>
            </w:tcMar>
          </w:tcPr>
          <w:p w:rsidR="00973FD4" w:rsidRDefault="002C2A8E">
            <w:pPr>
              <w:pStyle w:val="normal0"/>
              <w:spacing w:line="276" w:lineRule="auto"/>
              <w:jc w:val="center"/>
              <w:rPr>
                <w:rFonts w:ascii="Arial" w:eastAsia="Arial" w:hAnsi="Arial" w:cs="Arial"/>
                <w:b/>
                <w:sz w:val="22"/>
                <w:szCs w:val="22"/>
              </w:rPr>
            </w:pPr>
            <w:r>
              <w:rPr>
                <w:rFonts w:ascii="Arial" w:eastAsia="Arial" w:hAnsi="Arial" w:cs="Arial"/>
                <w:b/>
                <w:sz w:val="22"/>
                <w:szCs w:val="22"/>
              </w:rPr>
              <w:lastRenderedPageBreak/>
              <w:t>EIXO 1</w:t>
            </w:r>
          </w:p>
        </w:tc>
      </w:tr>
      <w:tr w:rsidR="00973FD4">
        <w:trPr>
          <w:jc w:val="center"/>
        </w:trPr>
        <w:tc>
          <w:tcPr>
            <w:tcW w:w="4748" w:type="dxa"/>
            <w:tcBorders>
              <w:top w:val="single" w:sz="4" w:space="0" w:color="00000A"/>
              <w:left w:val="single" w:sz="4" w:space="0" w:color="00000A"/>
              <w:bottom w:val="single" w:sz="4" w:space="0" w:color="00000A"/>
              <w:right w:val="single" w:sz="4" w:space="0" w:color="00000A"/>
            </w:tcBorders>
            <w:shd w:val="clear" w:color="auto" w:fill="F2F2F2"/>
            <w:tcMar>
              <w:left w:w="53" w:type="dxa"/>
            </w:tcMar>
          </w:tcPr>
          <w:p w:rsidR="00973FD4" w:rsidRDefault="002C2A8E">
            <w:pPr>
              <w:pStyle w:val="normal0"/>
              <w:spacing w:line="276" w:lineRule="auto"/>
              <w:jc w:val="both"/>
              <w:rPr>
                <w:rFonts w:ascii="Arial" w:eastAsia="Arial" w:hAnsi="Arial" w:cs="Arial"/>
                <w:b/>
                <w:sz w:val="22"/>
                <w:szCs w:val="22"/>
              </w:rPr>
            </w:pPr>
            <w:r>
              <w:rPr>
                <w:rFonts w:ascii="Arial" w:eastAsia="Arial" w:hAnsi="Arial" w:cs="Arial"/>
                <w:b/>
                <w:sz w:val="22"/>
                <w:szCs w:val="22"/>
              </w:rPr>
              <w:t>FRAGILIDADES</w:t>
            </w:r>
          </w:p>
        </w:tc>
        <w:tc>
          <w:tcPr>
            <w:tcW w:w="4748" w:type="dxa"/>
            <w:tcBorders>
              <w:top w:val="single" w:sz="4" w:space="0" w:color="00000A"/>
              <w:left w:val="single" w:sz="4" w:space="0" w:color="00000A"/>
              <w:bottom w:val="single" w:sz="4" w:space="0" w:color="00000A"/>
              <w:right w:val="single" w:sz="4" w:space="0" w:color="00000A"/>
            </w:tcBorders>
            <w:shd w:val="clear" w:color="auto" w:fill="F2F2F2"/>
            <w:tcMar>
              <w:left w:w="53" w:type="dxa"/>
            </w:tcMar>
          </w:tcPr>
          <w:p w:rsidR="00973FD4" w:rsidRDefault="002C2A8E">
            <w:pPr>
              <w:pStyle w:val="normal0"/>
              <w:spacing w:line="276" w:lineRule="auto"/>
              <w:jc w:val="both"/>
              <w:rPr>
                <w:rFonts w:ascii="Arial" w:eastAsia="Arial" w:hAnsi="Arial" w:cs="Arial"/>
                <w:b/>
                <w:sz w:val="22"/>
                <w:szCs w:val="22"/>
              </w:rPr>
            </w:pPr>
            <w:r>
              <w:rPr>
                <w:rFonts w:ascii="Arial" w:eastAsia="Arial" w:hAnsi="Arial" w:cs="Arial"/>
                <w:b/>
                <w:sz w:val="22"/>
                <w:szCs w:val="22"/>
              </w:rPr>
              <w:t>POTENCIALIDADES</w:t>
            </w:r>
          </w:p>
        </w:tc>
      </w:tr>
      <w:tr w:rsidR="00973FD4">
        <w:trPr>
          <w:jc w:val="center"/>
        </w:trPr>
        <w:tc>
          <w:tcPr>
            <w:tcW w:w="474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973FD4" w:rsidRDefault="00973FD4">
            <w:pPr>
              <w:pStyle w:val="normal0"/>
              <w:spacing w:line="276" w:lineRule="auto"/>
              <w:jc w:val="both"/>
              <w:rPr>
                <w:rFonts w:ascii="Arial" w:eastAsia="Arial" w:hAnsi="Arial" w:cs="Arial"/>
                <w:sz w:val="22"/>
                <w:szCs w:val="22"/>
              </w:rPr>
            </w:pPr>
          </w:p>
          <w:p w:rsidR="00973FD4" w:rsidRDefault="002C2A8E">
            <w:pPr>
              <w:pStyle w:val="normal0"/>
              <w:spacing w:line="276" w:lineRule="auto"/>
              <w:jc w:val="both"/>
              <w:rPr>
                <w:rFonts w:ascii="Arial" w:eastAsia="Arial" w:hAnsi="Arial" w:cs="Arial"/>
                <w:sz w:val="20"/>
                <w:szCs w:val="20"/>
              </w:rPr>
            </w:pPr>
            <w:r>
              <w:rPr>
                <w:rFonts w:ascii="Arial" w:eastAsia="Arial" w:hAnsi="Arial" w:cs="Arial"/>
                <w:sz w:val="22"/>
                <w:szCs w:val="22"/>
              </w:rPr>
              <w:t xml:space="preserve"> </w:t>
            </w:r>
            <w:r>
              <w:rPr>
                <w:rFonts w:ascii="Arial" w:eastAsia="Arial" w:hAnsi="Arial" w:cs="Arial"/>
                <w:sz w:val="20"/>
                <w:szCs w:val="20"/>
              </w:rPr>
              <w:t>– Divulgação dos resultados da Autoavaliação principalmente para os segmentos sociedade civil e estudantes.</w:t>
            </w:r>
          </w:p>
          <w:p w:rsidR="00973FD4" w:rsidRDefault="00973FD4">
            <w:pPr>
              <w:pStyle w:val="normal0"/>
              <w:spacing w:line="276" w:lineRule="auto"/>
              <w:jc w:val="both"/>
              <w:rPr>
                <w:rFonts w:ascii="Arial" w:eastAsia="Arial" w:hAnsi="Arial" w:cs="Arial"/>
                <w:sz w:val="20"/>
                <w:szCs w:val="20"/>
              </w:rPr>
            </w:pPr>
          </w:p>
          <w:p w:rsidR="00973FD4" w:rsidRDefault="00973FD4">
            <w:pPr>
              <w:pStyle w:val="normal0"/>
              <w:spacing w:line="276" w:lineRule="auto"/>
              <w:jc w:val="both"/>
              <w:rPr>
                <w:rFonts w:ascii="Arial" w:eastAsia="Arial" w:hAnsi="Arial" w:cs="Arial"/>
                <w:sz w:val="22"/>
                <w:szCs w:val="22"/>
              </w:rPr>
            </w:pPr>
          </w:p>
          <w:p w:rsidR="00973FD4" w:rsidRDefault="00973FD4">
            <w:pPr>
              <w:pStyle w:val="normal0"/>
              <w:spacing w:line="276" w:lineRule="auto"/>
              <w:jc w:val="both"/>
              <w:rPr>
                <w:rFonts w:ascii="Arial" w:eastAsia="Arial" w:hAnsi="Arial" w:cs="Arial"/>
                <w:sz w:val="22"/>
                <w:szCs w:val="22"/>
              </w:rPr>
            </w:pPr>
          </w:p>
          <w:p w:rsidR="00973FD4" w:rsidRDefault="00973FD4">
            <w:pPr>
              <w:pStyle w:val="normal0"/>
              <w:spacing w:line="276" w:lineRule="auto"/>
              <w:jc w:val="both"/>
              <w:rPr>
                <w:rFonts w:ascii="Arial" w:eastAsia="Arial" w:hAnsi="Arial" w:cs="Arial"/>
                <w:sz w:val="22"/>
                <w:szCs w:val="22"/>
              </w:rPr>
            </w:pPr>
          </w:p>
          <w:p w:rsidR="00973FD4" w:rsidRDefault="00973FD4">
            <w:pPr>
              <w:pStyle w:val="normal0"/>
              <w:spacing w:line="276" w:lineRule="auto"/>
              <w:jc w:val="both"/>
              <w:rPr>
                <w:rFonts w:ascii="Arial" w:eastAsia="Arial" w:hAnsi="Arial" w:cs="Arial"/>
                <w:sz w:val="22"/>
                <w:szCs w:val="22"/>
              </w:rPr>
            </w:pPr>
          </w:p>
          <w:p w:rsidR="00973FD4" w:rsidRDefault="00973FD4">
            <w:pPr>
              <w:pStyle w:val="normal0"/>
              <w:spacing w:line="276" w:lineRule="auto"/>
              <w:jc w:val="both"/>
              <w:rPr>
                <w:rFonts w:ascii="Arial" w:eastAsia="Arial" w:hAnsi="Arial" w:cs="Arial"/>
                <w:sz w:val="22"/>
                <w:szCs w:val="22"/>
              </w:rPr>
            </w:pPr>
          </w:p>
        </w:tc>
        <w:tc>
          <w:tcPr>
            <w:tcW w:w="474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973FD4" w:rsidRDefault="00973FD4">
            <w:pPr>
              <w:pStyle w:val="normal0"/>
              <w:spacing w:line="276" w:lineRule="auto"/>
              <w:jc w:val="both"/>
              <w:rPr>
                <w:rFonts w:ascii="Arial" w:eastAsia="Arial" w:hAnsi="Arial" w:cs="Arial"/>
                <w:sz w:val="22"/>
                <w:szCs w:val="22"/>
              </w:rPr>
            </w:pPr>
          </w:p>
          <w:p w:rsidR="00973FD4" w:rsidRDefault="002C2A8E">
            <w:pPr>
              <w:pStyle w:val="normal0"/>
              <w:spacing w:line="276" w:lineRule="auto"/>
              <w:jc w:val="both"/>
              <w:rPr>
                <w:rFonts w:ascii="Arial" w:eastAsia="Arial" w:hAnsi="Arial" w:cs="Arial"/>
                <w:sz w:val="22"/>
                <w:szCs w:val="22"/>
              </w:rPr>
            </w:pPr>
            <w:r>
              <w:rPr>
                <w:rFonts w:ascii="Arial" w:eastAsia="Arial" w:hAnsi="Arial" w:cs="Arial"/>
                <w:sz w:val="22"/>
                <w:szCs w:val="22"/>
              </w:rPr>
              <w:t xml:space="preserve"> </w:t>
            </w:r>
          </w:p>
        </w:tc>
      </w:tr>
    </w:tbl>
    <w:p w:rsidR="00973FD4" w:rsidRDefault="00973FD4">
      <w:pPr>
        <w:pStyle w:val="normal0"/>
        <w:jc w:val="both"/>
        <w:rPr>
          <w:rFonts w:ascii="Arial" w:eastAsia="Arial" w:hAnsi="Arial" w:cs="Arial"/>
          <w:color w:val="FF0000"/>
          <w:sz w:val="20"/>
          <w:szCs w:val="20"/>
        </w:rPr>
      </w:pPr>
    </w:p>
    <w:p w:rsidR="00973FD4" w:rsidRDefault="00973FD4">
      <w:pPr>
        <w:pStyle w:val="normal0"/>
        <w:jc w:val="both"/>
        <w:rPr>
          <w:rFonts w:ascii="Arial" w:eastAsia="Arial" w:hAnsi="Arial" w:cs="Arial"/>
          <w:color w:val="4C1130"/>
          <w:sz w:val="20"/>
          <w:szCs w:val="20"/>
        </w:rPr>
      </w:pPr>
    </w:p>
    <w:p w:rsidR="00973FD4" w:rsidRDefault="00973FD4">
      <w:pPr>
        <w:pStyle w:val="normal0"/>
        <w:jc w:val="both"/>
        <w:rPr>
          <w:rFonts w:ascii="Arial" w:eastAsia="Arial" w:hAnsi="Arial" w:cs="Arial"/>
          <w:color w:val="FF0000"/>
          <w:sz w:val="20"/>
          <w:szCs w:val="20"/>
        </w:rPr>
      </w:pPr>
    </w:p>
    <w:p w:rsidR="00973FD4" w:rsidRDefault="002C2A8E">
      <w:pPr>
        <w:pStyle w:val="normal0"/>
        <w:jc w:val="both"/>
        <w:rPr>
          <w:rFonts w:ascii="Arial" w:eastAsia="Arial" w:hAnsi="Arial" w:cs="Arial"/>
          <w:b/>
          <w:sz w:val="22"/>
          <w:szCs w:val="22"/>
        </w:rPr>
      </w:pPr>
      <w:r>
        <w:rPr>
          <w:rFonts w:ascii="Arial" w:eastAsia="Arial" w:hAnsi="Arial" w:cs="Arial"/>
          <w:b/>
          <w:sz w:val="22"/>
          <w:szCs w:val="22"/>
        </w:rPr>
        <w:t xml:space="preserve">Eixo 2 – Desenvolvimento Institucional: </w:t>
      </w:r>
    </w:p>
    <w:p w:rsidR="00973FD4" w:rsidRDefault="00973FD4">
      <w:pPr>
        <w:pStyle w:val="normal0"/>
        <w:spacing w:line="276" w:lineRule="auto"/>
        <w:jc w:val="both"/>
        <w:rPr>
          <w:rFonts w:ascii="Arial" w:eastAsia="Arial" w:hAnsi="Arial" w:cs="Arial"/>
          <w:sz w:val="22"/>
          <w:szCs w:val="22"/>
        </w:rPr>
      </w:pPr>
    </w:p>
    <w:p w:rsidR="00973FD4" w:rsidRDefault="002C2A8E">
      <w:pPr>
        <w:pStyle w:val="normal0"/>
        <w:spacing w:line="276" w:lineRule="auto"/>
        <w:jc w:val="both"/>
        <w:rPr>
          <w:rFonts w:ascii="Arial" w:eastAsia="Arial" w:hAnsi="Arial" w:cs="Arial"/>
          <w:b/>
          <w:sz w:val="22"/>
          <w:szCs w:val="22"/>
        </w:rPr>
      </w:pPr>
      <w:r>
        <w:rPr>
          <w:rFonts w:ascii="Arial" w:eastAsia="Arial" w:hAnsi="Arial" w:cs="Arial"/>
          <w:b/>
          <w:sz w:val="22"/>
          <w:szCs w:val="22"/>
        </w:rPr>
        <w:t>Dimensão 1 (Missão e Plano de Desenvolvimento Institucional)</w:t>
      </w:r>
    </w:p>
    <w:p w:rsidR="00973FD4" w:rsidRDefault="002C2A8E">
      <w:pPr>
        <w:pStyle w:val="normal0"/>
        <w:spacing w:line="276" w:lineRule="auto"/>
        <w:jc w:val="both"/>
        <w:rPr>
          <w:rFonts w:ascii="Arial" w:eastAsia="Arial" w:hAnsi="Arial" w:cs="Arial"/>
          <w:b/>
          <w:sz w:val="22"/>
          <w:szCs w:val="22"/>
        </w:rPr>
      </w:pPr>
      <w:r>
        <w:rPr>
          <w:rFonts w:ascii="Arial" w:eastAsia="Arial" w:hAnsi="Arial" w:cs="Arial"/>
          <w:b/>
          <w:sz w:val="22"/>
          <w:szCs w:val="22"/>
        </w:rPr>
        <w:t>Dimensão 3(Responsabilidade Social da Instituição)</w:t>
      </w:r>
    </w:p>
    <w:p w:rsidR="00973FD4" w:rsidRDefault="00973FD4">
      <w:pPr>
        <w:pStyle w:val="normal0"/>
        <w:spacing w:line="276" w:lineRule="auto"/>
        <w:jc w:val="both"/>
        <w:rPr>
          <w:rFonts w:ascii="Arial" w:eastAsia="Arial" w:hAnsi="Arial" w:cs="Arial"/>
          <w:b/>
          <w:sz w:val="22"/>
          <w:szCs w:val="22"/>
        </w:rPr>
      </w:pPr>
    </w:p>
    <w:p w:rsidR="00973FD4" w:rsidRDefault="00973FD4">
      <w:pPr>
        <w:pStyle w:val="normal0"/>
        <w:jc w:val="both"/>
        <w:rPr>
          <w:rFonts w:ascii="Arial" w:eastAsia="Arial" w:hAnsi="Arial" w:cs="Arial"/>
          <w:b/>
          <w:sz w:val="22"/>
          <w:szCs w:val="22"/>
        </w:rPr>
      </w:pPr>
    </w:p>
    <w:p w:rsidR="00973FD4" w:rsidRDefault="00973FD4">
      <w:pPr>
        <w:pStyle w:val="normal0"/>
        <w:jc w:val="both"/>
        <w:rPr>
          <w:rFonts w:ascii="Arial" w:eastAsia="Arial" w:hAnsi="Arial" w:cs="Arial"/>
          <w:b/>
          <w:sz w:val="22"/>
          <w:szCs w:val="22"/>
        </w:rPr>
      </w:pPr>
    </w:p>
    <w:p w:rsidR="00973FD4" w:rsidRDefault="002C2A8E">
      <w:pPr>
        <w:pStyle w:val="normal0"/>
        <w:jc w:val="both"/>
        <w:rPr>
          <w:rFonts w:ascii="Arial" w:eastAsia="Arial" w:hAnsi="Arial" w:cs="Arial"/>
        </w:rPr>
      </w:pPr>
      <w:r>
        <w:rPr>
          <w:rFonts w:ascii="Arial" w:eastAsia="Arial" w:hAnsi="Arial" w:cs="Arial"/>
          <w:b/>
          <w:sz w:val="22"/>
          <w:szCs w:val="22"/>
        </w:rPr>
        <w:t>Tabela 1 –</w:t>
      </w:r>
      <w:r>
        <w:rPr>
          <w:rFonts w:ascii="Arial" w:eastAsia="Arial" w:hAnsi="Arial" w:cs="Arial"/>
          <w:sz w:val="22"/>
          <w:szCs w:val="22"/>
        </w:rPr>
        <w:t xml:space="preserve"> Respostas dos docentes ao questionário de autoavaliação institucional 2017 no </w:t>
      </w:r>
      <w:r>
        <w:rPr>
          <w:rFonts w:ascii="Arial" w:eastAsia="Arial" w:hAnsi="Arial" w:cs="Arial"/>
          <w:i/>
          <w:sz w:val="22"/>
          <w:szCs w:val="22"/>
        </w:rPr>
        <w:t>campus</w:t>
      </w:r>
      <w:r>
        <w:rPr>
          <w:rFonts w:ascii="Arial" w:eastAsia="Arial" w:hAnsi="Arial" w:cs="Arial"/>
          <w:sz w:val="22"/>
          <w:szCs w:val="22"/>
        </w:rPr>
        <w:t xml:space="preserve"> Frederico Westphalen </w:t>
      </w:r>
    </w:p>
    <w:tbl>
      <w:tblPr>
        <w:tblStyle w:val="a5"/>
        <w:tblW w:w="9060" w:type="dxa"/>
        <w:jc w:val="center"/>
        <w:tblInd w:w="0" w:type="dxa"/>
        <w:tblBorders>
          <w:top w:val="single" w:sz="4" w:space="0" w:color="000001"/>
        </w:tblBorders>
        <w:tblLayout w:type="fixed"/>
        <w:tblLook w:val="0000"/>
      </w:tblPr>
      <w:tblGrid>
        <w:gridCol w:w="1575"/>
        <w:gridCol w:w="1935"/>
        <w:gridCol w:w="2880"/>
        <w:gridCol w:w="2325"/>
        <w:gridCol w:w="345"/>
      </w:tblGrid>
      <w:tr w:rsidR="00973FD4">
        <w:trPr>
          <w:jc w:val="center"/>
        </w:trPr>
        <w:tc>
          <w:tcPr>
            <w:tcW w:w="1575" w:type="dxa"/>
            <w:tcBorders>
              <w:top w:val="single" w:sz="4" w:space="0" w:color="000001"/>
            </w:tcBorders>
            <w:shd w:val="clear" w:color="auto" w:fill="FFFFFF"/>
            <w:vAlign w:val="center"/>
          </w:tcPr>
          <w:p w:rsidR="00973FD4" w:rsidRDefault="00973FD4">
            <w:pPr>
              <w:pStyle w:val="normal0"/>
              <w:widowControl/>
              <w:ind w:left="-998" w:right="983"/>
              <w:jc w:val="center"/>
              <w:rPr>
                <w:rFonts w:ascii="Arial" w:eastAsia="Arial" w:hAnsi="Arial" w:cs="Arial"/>
                <w:sz w:val="16"/>
                <w:szCs w:val="16"/>
              </w:rPr>
            </w:pPr>
          </w:p>
        </w:tc>
        <w:tc>
          <w:tcPr>
            <w:tcW w:w="1935" w:type="dxa"/>
            <w:tcBorders>
              <w:top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Todos</w:t>
            </w:r>
          </w:p>
        </w:tc>
        <w:tc>
          <w:tcPr>
            <w:tcW w:w="2880"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Eixo Recursos Naturais</w:t>
            </w:r>
          </w:p>
        </w:tc>
        <w:tc>
          <w:tcPr>
            <w:tcW w:w="2670" w:type="dxa"/>
            <w:gridSpan w:val="2"/>
            <w:tcBorders>
              <w:top w:val="single" w:sz="4" w:space="0" w:color="000000"/>
              <w:bottom w:val="single" w:sz="4" w:space="0" w:color="000000"/>
            </w:tcBorders>
            <w:shd w:val="clear" w:color="auto" w:fill="FFFFFF"/>
            <w:vAlign w:val="center"/>
          </w:tcPr>
          <w:p w:rsidR="00973FD4" w:rsidRDefault="002C2A8E">
            <w:pPr>
              <w:pStyle w:val="normal0"/>
              <w:widowControl/>
              <w:ind w:right="-350" w:hanging="9"/>
              <w:rPr>
                <w:rFonts w:ascii="Arial" w:eastAsia="Arial" w:hAnsi="Arial" w:cs="Arial"/>
                <w:sz w:val="16"/>
                <w:szCs w:val="16"/>
              </w:rPr>
            </w:pPr>
            <w:r>
              <w:rPr>
                <w:rFonts w:ascii="Arial" w:eastAsia="Arial" w:hAnsi="Arial" w:cs="Arial"/>
                <w:sz w:val="16"/>
                <w:szCs w:val="16"/>
              </w:rPr>
              <w:t>Eixo Informação e Comunicação</w:t>
            </w:r>
          </w:p>
        </w:tc>
      </w:tr>
      <w:tr w:rsidR="00973FD4">
        <w:trPr>
          <w:jc w:val="center"/>
        </w:trPr>
        <w:tc>
          <w:tcPr>
            <w:tcW w:w="871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Em que medida o Ensino contribui para o cumprimento da missão do Instituto Federal Farroupilha?</w:t>
            </w:r>
          </w:p>
        </w:tc>
        <w:tc>
          <w:tcPr>
            <w:tcW w:w="345"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57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Pouco</w:t>
            </w:r>
          </w:p>
        </w:tc>
        <w:tc>
          <w:tcPr>
            <w:tcW w:w="19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88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4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57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Médio</w:t>
            </w:r>
          </w:p>
        </w:tc>
        <w:tc>
          <w:tcPr>
            <w:tcW w:w="19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288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34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57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Muito</w:t>
            </w:r>
          </w:p>
        </w:tc>
        <w:tc>
          <w:tcPr>
            <w:tcW w:w="19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82,93%</w:t>
            </w:r>
          </w:p>
        </w:tc>
        <w:tc>
          <w:tcPr>
            <w:tcW w:w="288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92,31%</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90,91%</w:t>
            </w:r>
          </w:p>
        </w:tc>
        <w:tc>
          <w:tcPr>
            <w:tcW w:w="34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57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9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88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4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871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Em que medida a Pesquisa contribui para o cumprimento da missão do Instituto Federal Farroupilha?</w:t>
            </w:r>
          </w:p>
        </w:tc>
        <w:tc>
          <w:tcPr>
            <w:tcW w:w="345"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57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Pouco</w:t>
            </w:r>
          </w:p>
        </w:tc>
        <w:tc>
          <w:tcPr>
            <w:tcW w:w="19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24,39%</w:t>
            </w:r>
          </w:p>
        </w:tc>
        <w:tc>
          <w:tcPr>
            <w:tcW w:w="288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34,62%</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34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57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Médio</w:t>
            </w:r>
          </w:p>
        </w:tc>
        <w:tc>
          <w:tcPr>
            <w:tcW w:w="19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29,27%</w:t>
            </w:r>
          </w:p>
        </w:tc>
        <w:tc>
          <w:tcPr>
            <w:tcW w:w="288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30,77%</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36,36%</w:t>
            </w:r>
          </w:p>
        </w:tc>
        <w:tc>
          <w:tcPr>
            <w:tcW w:w="34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57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Muito</w:t>
            </w:r>
          </w:p>
        </w:tc>
        <w:tc>
          <w:tcPr>
            <w:tcW w:w="19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29,27%</w:t>
            </w:r>
          </w:p>
        </w:tc>
        <w:tc>
          <w:tcPr>
            <w:tcW w:w="288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23,08%</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54,55%</w:t>
            </w:r>
          </w:p>
        </w:tc>
        <w:tc>
          <w:tcPr>
            <w:tcW w:w="34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57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lastRenderedPageBreak/>
              <w:t>Desconheço</w:t>
            </w:r>
          </w:p>
        </w:tc>
        <w:tc>
          <w:tcPr>
            <w:tcW w:w="19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288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11,54%</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4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871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 xml:space="preserve">Em que medida a Extensão contribui para o cumprimento da missão do Instituto Federal Farroupilha? </w:t>
            </w:r>
          </w:p>
        </w:tc>
        <w:tc>
          <w:tcPr>
            <w:tcW w:w="345"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57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Pouco</w:t>
            </w:r>
          </w:p>
        </w:tc>
        <w:tc>
          <w:tcPr>
            <w:tcW w:w="19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31,71%</w:t>
            </w:r>
          </w:p>
        </w:tc>
        <w:tc>
          <w:tcPr>
            <w:tcW w:w="288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46,15%</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34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57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Médio</w:t>
            </w:r>
          </w:p>
        </w:tc>
        <w:tc>
          <w:tcPr>
            <w:tcW w:w="19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31,71%</w:t>
            </w:r>
          </w:p>
        </w:tc>
        <w:tc>
          <w:tcPr>
            <w:tcW w:w="288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30,77%</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45,45%</w:t>
            </w:r>
          </w:p>
        </w:tc>
        <w:tc>
          <w:tcPr>
            <w:tcW w:w="34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57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Muito</w:t>
            </w:r>
          </w:p>
        </w:tc>
        <w:tc>
          <w:tcPr>
            <w:tcW w:w="19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21,95%</w:t>
            </w:r>
          </w:p>
        </w:tc>
        <w:tc>
          <w:tcPr>
            <w:tcW w:w="288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15,38%</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45,45%</w:t>
            </w:r>
          </w:p>
        </w:tc>
        <w:tc>
          <w:tcPr>
            <w:tcW w:w="34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57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9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288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4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871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 xml:space="preserve">Em que medida a inovação tecnológica contribui para o cumprimento da missão do Instituto Federal Farroupilha? </w:t>
            </w:r>
          </w:p>
        </w:tc>
        <w:tc>
          <w:tcPr>
            <w:tcW w:w="345"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57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Pouco</w:t>
            </w:r>
          </w:p>
        </w:tc>
        <w:tc>
          <w:tcPr>
            <w:tcW w:w="19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31,71%</w:t>
            </w:r>
          </w:p>
        </w:tc>
        <w:tc>
          <w:tcPr>
            <w:tcW w:w="288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34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trHeight w:val="360"/>
          <w:jc w:val="center"/>
        </w:trPr>
        <w:tc>
          <w:tcPr>
            <w:tcW w:w="157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Médio</w:t>
            </w:r>
          </w:p>
        </w:tc>
        <w:tc>
          <w:tcPr>
            <w:tcW w:w="19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24,39%</w:t>
            </w:r>
          </w:p>
        </w:tc>
        <w:tc>
          <w:tcPr>
            <w:tcW w:w="288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19,23%</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45,45%</w:t>
            </w:r>
          </w:p>
        </w:tc>
        <w:tc>
          <w:tcPr>
            <w:tcW w:w="34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57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Muito</w:t>
            </w:r>
          </w:p>
        </w:tc>
        <w:tc>
          <w:tcPr>
            <w:tcW w:w="19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17,07%</w:t>
            </w:r>
          </w:p>
        </w:tc>
        <w:tc>
          <w:tcPr>
            <w:tcW w:w="288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15,38%</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34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57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9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17,07%</w:t>
            </w:r>
          </w:p>
        </w:tc>
        <w:tc>
          <w:tcPr>
            <w:tcW w:w="288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26,92%</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4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bl>
    <w:p w:rsidR="00973FD4" w:rsidRDefault="00973FD4">
      <w:pPr>
        <w:pStyle w:val="normal0"/>
        <w:rPr>
          <w:rFonts w:ascii="Arial" w:eastAsia="Arial" w:hAnsi="Arial" w:cs="Arial"/>
          <w:sz w:val="16"/>
          <w:szCs w:val="16"/>
        </w:rPr>
      </w:pPr>
    </w:p>
    <w:p w:rsidR="00973FD4" w:rsidRDefault="002C2A8E">
      <w:pPr>
        <w:pStyle w:val="normal0"/>
        <w:rPr>
          <w:rFonts w:ascii="Arial" w:eastAsia="Arial" w:hAnsi="Arial" w:cs="Arial"/>
          <w:sz w:val="16"/>
          <w:szCs w:val="16"/>
        </w:rPr>
      </w:pPr>
      <w:r>
        <w:rPr>
          <w:rFonts w:ascii="Arial" w:eastAsia="Arial" w:hAnsi="Arial" w:cs="Arial"/>
          <w:sz w:val="16"/>
          <w:szCs w:val="16"/>
        </w:rPr>
        <w:t xml:space="preserve">        Você Conhece o Plano de Desenvolvimento Institucional (PDI)?</w:t>
      </w:r>
    </w:p>
    <w:tbl>
      <w:tblPr>
        <w:tblStyle w:val="a6"/>
        <w:tblW w:w="8985" w:type="dxa"/>
        <w:jc w:val="center"/>
        <w:tblInd w:w="0" w:type="dxa"/>
        <w:tblBorders>
          <w:top w:val="single" w:sz="4" w:space="0" w:color="000001"/>
        </w:tblBorders>
        <w:tblLayout w:type="fixed"/>
        <w:tblLook w:val="0000"/>
      </w:tblPr>
      <w:tblGrid>
        <w:gridCol w:w="1172"/>
        <w:gridCol w:w="2833"/>
        <w:gridCol w:w="2406"/>
        <w:gridCol w:w="2574"/>
      </w:tblGrid>
      <w:tr w:rsidR="00973FD4">
        <w:trPr>
          <w:jc w:val="center"/>
        </w:trPr>
        <w:tc>
          <w:tcPr>
            <w:tcW w:w="115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27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51,22%</w:t>
            </w:r>
          </w:p>
        </w:tc>
        <w:tc>
          <w:tcPr>
            <w:tcW w:w="23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57,69%</w:t>
            </w:r>
          </w:p>
        </w:tc>
        <w:tc>
          <w:tcPr>
            <w:tcW w:w="25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54,55%</w:t>
            </w:r>
          </w:p>
        </w:tc>
      </w:tr>
      <w:tr w:rsidR="00973FD4">
        <w:trPr>
          <w:trHeight w:val="360"/>
          <w:jc w:val="center"/>
        </w:trPr>
        <w:tc>
          <w:tcPr>
            <w:tcW w:w="115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279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39,02%</w:t>
            </w:r>
          </w:p>
        </w:tc>
        <w:tc>
          <w:tcPr>
            <w:tcW w:w="23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42,31%</w:t>
            </w:r>
          </w:p>
        </w:tc>
        <w:tc>
          <w:tcPr>
            <w:tcW w:w="25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45,45%</w:t>
            </w:r>
          </w:p>
        </w:tc>
      </w:tr>
      <w:tr w:rsidR="00973FD4">
        <w:trPr>
          <w:jc w:val="center"/>
        </w:trPr>
        <w:tc>
          <w:tcPr>
            <w:tcW w:w="115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27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3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bl>
    <w:p w:rsidR="00973FD4" w:rsidRDefault="00973FD4">
      <w:pPr>
        <w:pStyle w:val="normal0"/>
        <w:jc w:val="both"/>
        <w:rPr>
          <w:rFonts w:ascii="Arial" w:eastAsia="Arial" w:hAnsi="Arial" w:cs="Arial"/>
        </w:rPr>
      </w:pPr>
    </w:p>
    <w:tbl>
      <w:tblPr>
        <w:tblStyle w:val="a7"/>
        <w:tblW w:w="8940" w:type="dxa"/>
        <w:jc w:val="center"/>
        <w:tblInd w:w="0" w:type="dxa"/>
        <w:tblBorders>
          <w:top w:val="single" w:sz="4" w:space="0" w:color="000001"/>
        </w:tblBorders>
        <w:tblLayout w:type="fixed"/>
        <w:tblLook w:val="0000"/>
      </w:tblPr>
      <w:tblGrid>
        <w:gridCol w:w="1860"/>
        <w:gridCol w:w="2040"/>
        <w:gridCol w:w="3225"/>
        <w:gridCol w:w="1230"/>
        <w:gridCol w:w="585"/>
      </w:tblGrid>
      <w:tr w:rsidR="00973FD4">
        <w:trPr>
          <w:jc w:val="center"/>
        </w:trPr>
        <w:tc>
          <w:tcPr>
            <w:tcW w:w="835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Em que medida você participa da implantação das políticas institucionais previstas no PDI?</w:t>
            </w:r>
            <w:r>
              <w:rPr>
                <w:rFonts w:ascii="Arial" w:eastAsia="Arial" w:hAnsi="Arial" w:cs="Arial"/>
                <w:sz w:val="16"/>
                <w:szCs w:val="16"/>
              </w:rPr>
              <w:t xml:space="preserve"> </w:t>
            </w:r>
          </w:p>
        </w:tc>
        <w:tc>
          <w:tcPr>
            <w:tcW w:w="585"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86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Participo ativamente</w:t>
            </w:r>
          </w:p>
        </w:tc>
        <w:tc>
          <w:tcPr>
            <w:tcW w:w="204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31,71%</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38,46%</w:t>
            </w:r>
          </w:p>
        </w:tc>
        <w:tc>
          <w:tcPr>
            <w:tcW w:w="12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58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trHeight w:val="360"/>
          <w:jc w:val="center"/>
        </w:trPr>
        <w:tc>
          <w:tcPr>
            <w:tcW w:w="186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Participo eventualmente</w:t>
            </w:r>
          </w:p>
        </w:tc>
        <w:tc>
          <w:tcPr>
            <w:tcW w:w="204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41,46%</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46,15%</w:t>
            </w:r>
          </w:p>
        </w:tc>
        <w:tc>
          <w:tcPr>
            <w:tcW w:w="12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45,45%</w:t>
            </w:r>
          </w:p>
        </w:tc>
        <w:tc>
          <w:tcPr>
            <w:tcW w:w="58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86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Nunca participei</w:t>
            </w:r>
          </w:p>
        </w:tc>
        <w:tc>
          <w:tcPr>
            <w:tcW w:w="204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17,07%</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15,38%</w:t>
            </w:r>
          </w:p>
        </w:tc>
        <w:tc>
          <w:tcPr>
            <w:tcW w:w="12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585" w:type="dxa"/>
            <w:tcBorders>
              <w:top w:val="single" w:sz="4" w:space="0" w:color="000001"/>
              <w:bottom w:val="single" w:sz="4" w:space="0" w:color="000001"/>
            </w:tcBorders>
            <w:shd w:val="clear" w:color="auto" w:fill="FFFFFF"/>
            <w:vAlign w:val="center"/>
          </w:tcPr>
          <w:p w:rsidR="00973FD4" w:rsidRDefault="00973FD4">
            <w:pPr>
              <w:pStyle w:val="normal0"/>
              <w:widowControl/>
              <w:rPr>
                <w:rFonts w:ascii="Arial" w:eastAsia="Arial" w:hAnsi="Arial" w:cs="Arial"/>
                <w:sz w:val="16"/>
                <w:szCs w:val="16"/>
              </w:rPr>
            </w:pPr>
          </w:p>
        </w:tc>
      </w:tr>
    </w:tbl>
    <w:p w:rsidR="00973FD4" w:rsidRDefault="00973FD4">
      <w:pPr>
        <w:pStyle w:val="normal0"/>
        <w:jc w:val="both"/>
        <w:rPr>
          <w:rFonts w:ascii="Arial" w:eastAsia="Arial" w:hAnsi="Arial" w:cs="Arial"/>
        </w:rPr>
      </w:pPr>
    </w:p>
    <w:tbl>
      <w:tblPr>
        <w:tblStyle w:val="a8"/>
        <w:tblW w:w="8985" w:type="dxa"/>
        <w:jc w:val="center"/>
        <w:tblInd w:w="0" w:type="dxa"/>
        <w:tblBorders>
          <w:top w:val="single" w:sz="4" w:space="0" w:color="000001"/>
        </w:tblBorders>
        <w:tblLayout w:type="fixed"/>
        <w:tblLook w:val="0000"/>
      </w:tblPr>
      <w:tblGrid>
        <w:gridCol w:w="915"/>
        <w:gridCol w:w="3930"/>
        <w:gridCol w:w="1380"/>
        <w:gridCol w:w="2625"/>
        <w:gridCol w:w="135"/>
      </w:tblGrid>
      <w:tr w:rsidR="00973FD4">
        <w:trPr>
          <w:jc w:val="center"/>
        </w:trPr>
        <w:tc>
          <w:tcPr>
            <w:tcW w:w="885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Existe uma placa ou faixa em que conste a missão do Instituto Federal Farroupilha exposta em algum lugar do campus onde você trabalha?</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91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39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46,34%</w:t>
            </w:r>
          </w:p>
        </w:tc>
        <w:tc>
          <w:tcPr>
            <w:tcW w:w="138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26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54,55%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trHeight w:val="360"/>
          <w:jc w:val="center"/>
        </w:trPr>
        <w:tc>
          <w:tcPr>
            <w:tcW w:w="91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39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12,20%</w:t>
            </w:r>
          </w:p>
        </w:tc>
        <w:tc>
          <w:tcPr>
            <w:tcW w:w="138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15,38%</w:t>
            </w:r>
          </w:p>
        </w:tc>
        <w:tc>
          <w:tcPr>
            <w:tcW w:w="26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1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 sei</w:t>
            </w:r>
          </w:p>
        </w:tc>
        <w:tc>
          <w:tcPr>
            <w:tcW w:w="39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31,71%</w:t>
            </w:r>
          </w:p>
        </w:tc>
        <w:tc>
          <w:tcPr>
            <w:tcW w:w="138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34,62%</w:t>
            </w:r>
          </w:p>
        </w:tc>
        <w:tc>
          <w:tcPr>
            <w:tcW w:w="26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36,36%</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rPr>
                <w:rFonts w:ascii="Arial" w:eastAsia="Arial" w:hAnsi="Arial" w:cs="Arial"/>
                <w:sz w:val="16"/>
                <w:szCs w:val="16"/>
              </w:rPr>
            </w:pPr>
          </w:p>
        </w:tc>
      </w:tr>
    </w:tbl>
    <w:p w:rsidR="00973FD4" w:rsidRDefault="002C2A8E">
      <w:pPr>
        <w:pStyle w:val="normal0"/>
        <w:jc w:val="both"/>
        <w:rPr>
          <w:rFonts w:ascii="Arial" w:eastAsia="Arial" w:hAnsi="Arial" w:cs="Arial"/>
          <w:sz w:val="16"/>
          <w:szCs w:val="16"/>
        </w:rPr>
      </w:pPr>
      <w:r>
        <w:rPr>
          <w:rFonts w:ascii="Arial" w:eastAsia="Arial" w:hAnsi="Arial" w:cs="Arial"/>
          <w:sz w:val="16"/>
          <w:szCs w:val="16"/>
        </w:rPr>
        <w:t xml:space="preserve">   Onde: todos = 100% dos docentes; docentes do eixo de Recursos Naturais e docentes do eixo de Informação e Comunicação do    </w:t>
      </w:r>
      <w:r>
        <w:rPr>
          <w:rFonts w:ascii="Arial" w:eastAsia="Arial" w:hAnsi="Arial" w:cs="Arial"/>
          <w:i/>
          <w:sz w:val="16"/>
          <w:szCs w:val="16"/>
        </w:rPr>
        <w:t>campus</w:t>
      </w:r>
      <w:r>
        <w:rPr>
          <w:rFonts w:ascii="Arial" w:eastAsia="Arial" w:hAnsi="Arial" w:cs="Arial"/>
          <w:sz w:val="16"/>
          <w:szCs w:val="16"/>
        </w:rPr>
        <w:t xml:space="preserve"> de Frederico Westphalen.</w:t>
      </w:r>
    </w:p>
    <w:p w:rsidR="00973FD4" w:rsidRDefault="00973FD4">
      <w:pPr>
        <w:pStyle w:val="normal0"/>
        <w:rPr>
          <w:rFonts w:ascii="Arial" w:eastAsia="Arial" w:hAnsi="Arial" w:cs="Arial"/>
        </w:rPr>
      </w:pPr>
    </w:p>
    <w:p w:rsidR="00973FD4" w:rsidRDefault="00973FD4">
      <w:pPr>
        <w:pStyle w:val="normal0"/>
        <w:rPr>
          <w:rFonts w:ascii="Arial" w:eastAsia="Arial" w:hAnsi="Arial" w:cs="Arial"/>
          <w:color w:val="FF0000"/>
        </w:rPr>
      </w:pPr>
    </w:p>
    <w:p w:rsidR="00973FD4" w:rsidRDefault="00973FD4">
      <w:pPr>
        <w:pStyle w:val="normal0"/>
        <w:rPr>
          <w:rFonts w:ascii="Arial" w:eastAsia="Arial" w:hAnsi="Arial" w:cs="Arial"/>
        </w:rPr>
      </w:pPr>
    </w:p>
    <w:tbl>
      <w:tblPr>
        <w:tblStyle w:val="a9"/>
        <w:tblW w:w="9555" w:type="dxa"/>
        <w:jc w:val="center"/>
        <w:tblInd w:w="0" w:type="dxa"/>
        <w:tblBorders>
          <w:top w:val="single" w:sz="4" w:space="0" w:color="000001"/>
        </w:tblBorders>
        <w:tblLayout w:type="fixed"/>
        <w:tblLook w:val="0000"/>
      </w:tblPr>
      <w:tblGrid>
        <w:gridCol w:w="1080"/>
        <w:gridCol w:w="2535"/>
        <w:gridCol w:w="2925"/>
        <w:gridCol w:w="2880"/>
        <w:gridCol w:w="135"/>
      </w:tblGrid>
      <w:tr w:rsidR="00973FD4">
        <w:trPr>
          <w:jc w:val="center"/>
        </w:trPr>
        <w:tc>
          <w:tcPr>
            <w:tcW w:w="942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 xml:space="preserve">                                               Todos          </w:t>
            </w:r>
            <w:r>
              <w:rPr>
                <w:rFonts w:ascii="Arial" w:eastAsia="Arial" w:hAnsi="Arial" w:cs="Arial"/>
                <w:sz w:val="16"/>
                <w:szCs w:val="16"/>
              </w:rPr>
              <w:t xml:space="preserve">                         Eixo Recursos Naturais                        Eixo Informação comunicação                                            </w:t>
            </w:r>
          </w:p>
          <w:p w:rsidR="00973FD4" w:rsidRDefault="002C2A8E">
            <w:pPr>
              <w:pStyle w:val="normal0"/>
              <w:rPr>
                <w:rFonts w:ascii="Arial" w:eastAsia="Arial" w:hAnsi="Arial" w:cs="Arial"/>
                <w:sz w:val="16"/>
                <w:szCs w:val="16"/>
                <w:highlight w:val="white"/>
              </w:rPr>
            </w:pPr>
            <w:r>
              <w:rPr>
                <w:rFonts w:ascii="Arial" w:eastAsia="Arial" w:hAnsi="Arial" w:cs="Arial"/>
                <w:sz w:val="16"/>
                <w:szCs w:val="16"/>
              </w:rPr>
              <w:t xml:space="preserve">                                                                              </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942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Você acredita que os cursos ofertados pelo Instituto Federal Farroupilha contribuem para o desenvolvimento social e econômico da sua região?</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08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25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80,49%</w:t>
            </w:r>
          </w:p>
        </w:tc>
        <w:tc>
          <w:tcPr>
            <w:tcW w:w="29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95,15%</w:t>
            </w:r>
          </w:p>
        </w:tc>
        <w:tc>
          <w:tcPr>
            <w:tcW w:w="288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72,73%</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08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25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9,76%</w:t>
            </w:r>
          </w:p>
        </w:tc>
        <w:tc>
          <w:tcPr>
            <w:tcW w:w="29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88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08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25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9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88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08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25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9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88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bl>
    <w:p w:rsidR="00973FD4" w:rsidRDefault="00973FD4">
      <w:pPr>
        <w:pStyle w:val="normal0"/>
        <w:jc w:val="both"/>
        <w:rPr>
          <w:rFonts w:ascii="Arial" w:eastAsia="Arial" w:hAnsi="Arial" w:cs="Arial"/>
        </w:rPr>
      </w:pPr>
    </w:p>
    <w:tbl>
      <w:tblPr>
        <w:tblStyle w:val="aa"/>
        <w:tblW w:w="9720" w:type="dxa"/>
        <w:jc w:val="center"/>
        <w:tblInd w:w="0" w:type="dxa"/>
        <w:tblBorders>
          <w:top w:val="single" w:sz="4" w:space="0" w:color="000001"/>
        </w:tblBorders>
        <w:tblLayout w:type="fixed"/>
        <w:tblLook w:val="0000"/>
      </w:tblPr>
      <w:tblGrid>
        <w:gridCol w:w="1323"/>
        <w:gridCol w:w="2236"/>
        <w:gridCol w:w="2708"/>
        <w:gridCol w:w="3453"/>
      </w:tblGrid>
      <w:tr w:rsidR="00973FD4">
        <w:trPr>
          <w:jc w:val="center"/>
        </w:trPr>
        <w:tc>
          <w:tcPr>
            <w:tcW w:w="958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A Instituição desenvolve ações que estimulem a preservação do meio ambiente?</w:t>
            </w:r>
          </w:p>
        </w:tc>
      </w:tr>
      <w:tr w:rsidR="00973FD4">
        <w:trPr>
          <w:jc w:val="center"/>
        </w:trPr>
        <w:tc>
          <w:tcPr>
            <w:tcW w:w="130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220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87,80%</w:t>
            </w:r>
          </w:p>
        </w:tc>
        <w:tc>
          <w:tcPr>
            <w:tcW w:w="26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96,15%</w:t>
            </w:r>
          </w:p>
        </w:tc>
        <w:tc>
          <w:tcPr>
            <w:tcW w:w="340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100%</w:t>
            </w:r>
          </w:p>
        </w:tc>
      </w:tr>
      <w:tr w:rsidR="00973FD4">
        <w:trPr>
          <w:jc w:val="center"/>
        </w:trPr>
        <w:tc>
          <w:tcPr>
            <w:tcW w:w="130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220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26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340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958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b/>
                <w:sz w:val="16"/>
                <w:szCs w:val="16"/>
              </w:rPr>
              <w:t xml:space="preserve"> </w:t>
            </w:r>
            <w:r>
              <w:rPr>
                <w:rFonts w:ascii="Arial" w:eastAsia="Arial" w:hAnsi="Arial" w:cs="Arial"/>
                <w:sz w:val="16"/>
                <w:szCs w:val="16"/>
                <w:highlight w:val="white"/>
              </w:rPr>
              <w:t>A Instituição tem atitude ética e de respeito com relação à(s) diferenças sexuais?</w:t>
            </w:r>
          </w:p>
        </w:tc>
      </w:tr>
      <w:tr w:rsidR="00973FD4">
        <w:trPr>
          <w:jc w:val="center"/>
        </w:trPr>
        <w:tc>
          <w:tcPr>
            <w:tcW w:w="130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Sim</w:t>
            </w:r>
          </w:p>
        </w:tc>
        <w:tc>
          <w:tcPr>
            <w:tcW w:w="220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80,49%</w:t>
            </w:r>
          </w:p>
        </w:tc>
        <w:tc>
          <w:tcPr>
            <w:tcW w:w="26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88,46%</w:t>
            </w:r>
          </w:p>
        </w:tc>
        <w:tc>
          <w:tcPr>
            <w:tcW w:w="340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90,91%</w:t>
            </w:r>
          </w:p>
        </w:tc>
      </w:tr>
      <w:tr w:rsidR="00973FD4">
        <w:trPr>
          <w:jc w:val="center"/>
        </w:trPr>
        <w:tc>
          <w:tcPr>
            <w:tcW w:w="130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w:t>
            </w:r>
          </w:p>
        </w:tc>
        <w:tc>
          <w:tcPr>
            <w:tcW w:w="220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26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340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r>
      <w:tr w:rsidR="00973FD4">
        <w:trPr>
          <w:jc w:val="center"/>
        </w:trPr>
        <w:tc>
          <w:tcPr>
            <w:tcW w:w="130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Desconheço</w:t>
            </w:r>
          </w:p>
        </w:tc>
        <w:tc>
          <w:tcPr>
            <w:tcW w:w="220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26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340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958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b/>
                <w:sz w:val="16"/>
                <w:szCs w:val="16"/>
              </w:rPr>
            </w:pPr>
            <w:r>
              <w:rPr>
                <w:rFonts w:ascii="Arial" w:eastAsia="Arial" w:hAnsi="Arial" w:cs="Arial"/>
                <w:sz w:val="16"/>
                <w:szCs w:val="16"/>
              </w:rPr>
              <w:t xml:space="preserve"> </w:t>
            </w:r>
            <w:r>
              <w:rPr>
                <w:rFonts w:ascii="Arial" w:eastAsia="Arial" w:hAnsi="Arial" w:cs="Arial"/>
                <w:b/>
                <w:sz w:val="16"/>
                <w:szCs w:val="16"/>
              </w:rPr>
              <w:t xml:space="preserve"> </w:t>
            </w:r>
            <w:r>
              <w:rPr>
                <w:rFonts w:ascii="Arial" w:eastAsia="Arial" w:hAnsi="Arial" w:cs="Arial"/>
                <w:sz w:val="16"/>
                <w:szCs w:val="16"/>
                <w:highlight w:val="white"/>
              </w:rPr>
              <w:t>A Instituição tem atitude ética e de respeito com relação à(s) diferenças étnicas?</w:t>
            </w:r>
          </w:p>
        </w:tc>
      </w:tr>
      <w:tr w:rsidR="00973FD4">
        <w:trPr>
          <w:jc w:val="center"/>
        </w:trPr>
        <w:tc>
          <w:tcPr>
            <w:tcW w:w="130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220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80,49%</w:t>
            </w:r>
          </w:p>
        </w:tc>
        <w:tc>
          <w:tcPr>
            <w:tcW w:w="26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92,31%</w:t>
            </w:r>
          </w:p>
        </w:tc>
        <w:tc>
          <w:tcPr>
            <w:tcW w:w="340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81,82%</w:t>
            </w:r>
          </w:p>
        </w:tc>
      </w:tr>
      <w:tr w:rsidR="00973FD4">
        <w:trPr>
          <w:jc w:val="center"/>
        </w:trPr>
        <w:tc>
          <w:tcPr>
            <w:tcW w:w="130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220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9,76%</w:t>
            </w:r>
          </w:p>
        </w:tc>
        <w:tc>
          <w:tcPr>
            <w:tcW w:w="26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340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r>
      <w:tr w:rsidR="00973FD4">
        <w:trPr>
          <w:jc w:val="center"/>
        </w:trPr>
        <w:tc>
          <w:tcPr>
            <w:tcW w:w="130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220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6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40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958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b/>
                <w:sz w:val="16"/>
                <w:szCs w:val="16"/>
              </w:rPr>
            </w:pPr>
            <w:r>
              <w:rPr>
                <w:rFonts w:ascii="Arial" w:eastAsia="Arial" w:hAnsi="Arial" w:cs="Arial"/>
                <w:sz w:val="16"/>
                <w:szCs w:val="16"/>
                <w:highlight w:val="white"/>
              </w:rPr>
              <w:t>A Instituição tem atitude ética e de respeito com relação à(s) diferenças religiosas?</w:t>
            </w:r>
          </w:p>
        </w:tc>
      </w:tr>
      <w:tr w:rsidR="00973FD4">
        <w:trPr>
          <w:jc w:val="center"/>
        </w:trPr>
        <w:tc>
          <w:tcPr>
            <w:tcW w:w="130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220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70,73%</w:t>
            </w:r>
          </w:p>
        </w:tc>
        <w:tc>
          <w:tcPr>
            <w:tcW w:w="26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76,92%</w:t>
            </w:r>
          </w:p>
        </w:tc>
        <w:tc>
          <w:tcPr>
            <w:tcW w:w="340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81,82%</w:t>
            </w:r>
          </w:p>
        </w:tc>
      </w:tr>
      <w:tr w:rsidR="00973FD4">
        <w:trPr>
          <w:trHeight w:val="360"/>
          <w:jc w:val="center"/>
        </w:trPr>
        <w:tc>
          <w:tcPr>
            <w:tcW w:w="130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220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12,20%</w:t>
            </w:r>
          </w:p>
        </w:tc>
        <w:tc>
          <w:tcPr>
            <w:tcW w:w="26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15,38%</w:t>
            </w:r>
          </w:p>
        </w:tc>
        <w:tc>
          <w:tcPr>
            <w:tcW w:w="340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r>
      <w:tr w:rsidR="00973FD4">
        <w:trPr>
          <w:jc w:val="center"/>
        </w:trPr>
        <w:tc>
          <w:tcPr>
            <w:tcW w:w="130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220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26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40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r>
    </w:tbl>
    <w:p w:rsidR="00973FD4" w:rsidRDefault="00973FD4">
      <w:pPr>
        <w:pStyle w:val="normal0"/>
        <w:jc w:val="both"/>
        <w:rPr>
          <w:rFonts w:ascii="Arial" w:eastAsia="Arial" w:hAnsi="Arial" w:cs="Arial"/>
        </w:rPr>
      </w:pPr>
    </w:p>
    <w:tbl>
      <w:tblPr>
        <w:tblStyle w:val="ab"/>
        <w:tblW w:w="9555" w:type="dxa"/>
        <w:jc w:val="center"/>
        <w:tblInd w:w="0" w:type="dxa"/>
        <w:tblBorders>
          <w:top w:val="single" w:sz="4" w:space="0" w:color="000001"/>
        </w:tblBorders>
        <w:tblLayout w:type="fixed"/>
        <w:tblLook w:val="0000"/>
      </w:tblPr>
      <w:tblGrid>
        <w:gridCol w:w="1170"/>
        <w:gridCol w:w="2355"/>
        <w:gridCol w:w="2760"/>
        <w:gridCol w:w="3135"/>
        <w:gridCol w:w="135"/>
      </w:tblGrid>
      <w:tr w:rsidR="00973FD4">
        <w:trPr>
          <w:jc w:val="center"/>
        </w:trPr>
        <w:tc>
          <w:tcPr>
            <w:tcW w:w="942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A Instituição tem atitude ética e de respeito com relação à(s) diferenças políticas?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17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23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68,29%</w:t>
            </w:r>
          </w:p>
        </w:tc>
        <w:tc>
          <w:tcPr>
            <w:tcW w:w="27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73,08%</w:t>
            </w:r>
          </w:p>
        </w:tc>
        <w:tc>
          <w:tcPr>
            <w:tcW w:w="31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81,82%</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7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23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27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11,54%</w:t>
            </w:r>
          </w:p>
        </w:tc>
        <w:tc>
          <w:tcPr>
            <w:tcW w:w="31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7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23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14,63%</w:t>
            </w:r>
          </w:p>
        </w:tc>
        <w:tc>
          <w:tcPr>
            <w:tcW w:w="27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15,38%</w:t>
            </w:r>
          </w:p>
        </w:tc>
        <w:tc>
          <w:tcPr>
            <w:tcW w:w="313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bl>
    <w:p w:rsidR="00973FD4" w:rsidRDefault="00973FD4">
      <w:pPr>
        <w:pStyle w:val="normal0"/>
        <w:jc w:val="both"/>
        <w:rPr>
          <w:rFonts w:ascii="Arial" w:eastAsia="Arial" w:hAnsi="Arial" w:cs="Arial"/>
        </w:rPr>
      </w:pPr>
    </w:p>
    <w:tbl>
      <w:tblPr>
        <w:tblStyle w:val="ac"/>
        <w:tblW w:w="9795" w:type="dxa"/>
        <w:jc w:val="center"/>
        <w:tblInd w:w="0" w:type="dxa"/>
        <w:tblBorders>
          <w:top w:val="single" w:sz="4" w:space="0" w:color="000001"/>
        </w:tblBorders>
        <w:tblLayout w:type="fixed"/>
        <w:tblLook w:val="0000"/>
      </w:tblPr>
      <w:tblGrid>
        <w:gridCol w:w="1126"/>
        <w:gridCol w:w="2494"/>
        <w:gridCol w:w="3042"/>
        <w:gridCol w:w="3133"/>
      </w:tblGrid>
      <w:tr w:rsidR="00973FD4">
        <w:trPr>
          <w:jc w:val="center"/>
        </w:trPr>
        <w:tc>
          <w:tcPr>
            <w:tcW w:w="96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A Instituição tem atitude ética e de respeito com relação à(s) diferenças de condição social?</w:t>
            </w:r>
          </w:p>
        </w:tc>
      </w:tr>
      <w:tr w:rsidR="00973FD4">
        <w:trPr>
          <w:jc w:val="center"/>
        </w:trPr>
        <w:tc>
          <w:tcPr>
            <w:tcW w:w="111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lastRenderedPageBreak/>
              <w:t>Sim</w:t>
            </w:r>
          </w:p>
        </w:tc>
        <w:tc>
          <w:tcPr>
            <w:tcW w:w="24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85,37%</w:t>
            </w:r>
          </w:p>
        </w:tc>
        <w:tc>
          <w:tcPr>
            <w:tcW w:w="30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96,15%</w:t>
            </w:r>
          </w:p>
        </w:tc>
        <w:tc>
          <w:tcPr>
            <w:tcW w:w="30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90,91%</w:t>
            </w:r>
          </w:p>
        </w:tc>
      </w:tr>
      <w:tr w:rsidR="00973FD4">
        <w:trPr>
          <w:jc w:val="center"/>
        </w:trPr>
        <w:tc>
          <w:tcPr>
            <w:tcW w:w="111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24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0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0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111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24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30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30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r>
      <w:tr w:rsidR="00973FD4">
        <w:trPr>
          <w:jc w:val="center"/>
        </w:trPr>
        <w:tc>
          <w:tcPr>
            <w:tcW w:w="96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b/>
                <w:sz w:val="16"/>
                <w:szCs w:val="16"/>
              </w:rPr>
              <w:t xml:space="preserve"> </w:t>
            </w:r>
            <w:r>
              <w:rPr>
                <w:rFonts w:ascii="Arial" w:eastAsia="Arial" w:hAnsi="Arial" w:cs="Arial"/>
                <w:sz w:val="16"/>
                <w:szCs w:val="16"/>
                <w:highlight w:val="white"/>
              </w:rPr>
              <w:t>Você estimula os discentes do curso em que atua a participar de eventos artístico-culturais?</w:t>
            </w:r>
          </w:p>
        </w:tc>
      </w:tr>
      <w:tr w:rsidR="00973FD4">
        <w:trPr>
          <w:jc w:val="center"/>
        </w:trPr>
        <w:tc>
          <w:tcPr>
            <w:tcW w:w="111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24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85,37%</w:t>
            </w:r>
          </w:p>
        </w:tc>
        <w:tc>
          <w:tcPr>
            <w:tcW w:w="30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92,31%</w:t>
            </w:r>
          </w:p>
        </w:tc>
        <w:tc>
          <w:tcPr>
            <w:tcW w:w="30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100%</w:t>
            </w:r>
          </w:p>
        </w:tc>
      </w:tr>
      <w:tr w:rsidR="00973FD4">
        <w:trPr>
          <w:jc w:val="center"/>
        </w:trPr>
        <w:tc>
          <w:tcPr>
            <w:tcW w:w="111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24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30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30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96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highlight w:val="white"/>
              </w:rPr>
              <w:t>Você percebe, no ambiente de trabalho e nas atividades/ações desenvolvidas em seu Campus, a preocupação de preparar o estudante para o exercício da cidadania?</w:t>
            </w:r>
          </w:p>
        </w:tc>
      </w:tr>
      <w:tr w:rsidR="00973FD4">
        <w:trPr>
          <w:jc w:val="center"/>
        </w:trPr>
        <w:tc>
          <w:tcPr>
            <w:tcW w:w="111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24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78,05%</w:t>
            </w:r>
          </w:p>
        </w:tc>
        <w:tc>
          <w:tcPr>
            <w:tcW w:w="30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84,623%</w:t>
            </w:r>
          </w:p>
        </w:tc>
        <w:tc>
          <w:tcPr>
            <w:tcW w:w="30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90,91%</w:t>
            </w:r>
          </w:p>
        </w:tc>
      </w:tr>
      <w:tr w:rsidR="00973FD4">
        <w:trPr>
          <w:jc w:val="center"/>
        </w:trPr>
        <w:tc>
          <w:tcPr>
            <w:tcW w:w="111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24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12,20%</w:t>
            </w:r>
          </w:p>
        </w:tc>
        <w:tc>
          <w:tcPr>
            <w:tcW w:w="30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15,38%</w:t>
            </w:r>
          </w:p>
        </w:tc>
        <w:tc>
          <w:tcPr>
            <w:tcW w:w="30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r>
      <w:tr w:rsidR="00973FD4">
        <w:trPr>
          <w:jc w:val="center"/>
        </w:trPr>
        <w:tc>
          <w:tcPr>
            <w:tcW w:w="111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24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0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0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bl>
    <w:p w:rsidR="00973FD4" w:rsidRDefault="002C2A8E">
      <w:pPr>
        <w:pStyle w:val="normal0"/>
        <w:jc w:val="both"/>
        <w:rPr>
          <w:rFonts w:ascii="Arial" w:eastAsia="Arial" w:hAnsi="Arial" w:cs="Arial"/>
          <w:sz w:val="16"/>
          <w:szCs w:val="16"/>
        </w:rPr>
      </w:pPr>
      <w:r>
        <w:rPr>
          <w:rFonts w:ascii="Arial" w:eastAsia="Arial" w:hAnsi="Arial" w:cs="Arial"/>
          <w:sz w:val="16"/>
          <w:szCs w:val="16"/>
        </w:rPr>
        <w:t xml:space="preserve">Onde: todos = 100% dos docentes; docentes do eixo de Recursos Naturais e docentes do eixo de Informação e Comunicação do </w:t>
      </w:r>
      <w:r>
        <w:rPr>
          <w:rFonts w:ascii="Arial" w:eastAsia="Arial" w:hAnsi="Arial" w:cs="Arial"/>
          <w:i/>
          <w:sz w:val="16"/>
          <w:szCs w:val="16"/>
        </w:rPr>
        <w:t>campus</w:t>
      </w:r>
      <w:r>
        <w:rPr>
          <w:rFonts w:ascii="Arial" w:eastAsia="Arial" w:hAnsi="Arial" w:cs="Arial"/>
          <w:sz w:val="16"/>
          <w:szCs w:val="16"/>
        </w:rPr>
        <w:t xml:space="preserve"> de Frederico Westphalen.</w:t>
      </w:r>
    </w:p>
    <w:p w:rsidR="00973FD4" w:rsidRDefault="00973FD4">
      <w:pPr>
        <w:pStyle w:val="normal0"/>
        <w:spacing w:line="276" w:lineRule="auto"/>
        <w:jc w:val="both"/>
        <w:rPr>
          <w:rFonts w:ascii="Arial" w:eastAsia="Arial" w:hAnsi="Arial" w:cs="Arial"/>
          <w:color w:val="FF0000"/>
          <w:sz w:val="22"/>
          <w:szCs w:val="22"/>
        </w:rPr>
      </w:pPr>
    </w:p>
    <w:p w:rsidR="00973FD4" w:rsidRDefault="00973FD4">
      <w:pPr>
        <w:pStyle w:val="normal0"/>
        <w:rPr>
          <w:rFonts w:ascii="Arial" w:eastAsia="Arial" w:hAnsi="Arial" w:cs="Arial"/>
          <w:color w:val="FF0000"/>
          <w:sz w:val="20"/>
          <w:szCs w:val="20"/>
        </w:rPr>
      </w:pPr>
    </w:p>
    <w:p w:rsidR="00973FD4" w:rsidRDefault="002C2A8E">
      <w:pPr>
        <w:pStyle w:val="normal0"/>
        <w:spacing w:line="360" w:lineRule="auto"/>
        <w:ind w:firstLine="709"/>
        <w:jc w:val="both"/>
        <w:rPr>
          <w:rFonts w:ascii="Arial" w:eastAsia="Arial" w:hAnsi="Arial" w:cs="Arial"/>
          <w:sz w:val="20"/>
          <w:szCs w:val="20"/>
        </w:rPr>
      </w:pPr>
      <w:r>
        <w:rPr>
          <w:rFonts w:ascii="Arial" w:eastAsia="Arial" w:hAnsi="Arial" w:cs="Arial"/>
          <w:sz w:val="20"/>
          <w:szCs w:val="20"/>
        </w:rPr>
        <w:t>A maioria dos docentes quando questionados sobre o papel do Ensino na missão do Instituto Federal responde que é muito grande. Fica saliente o papel do Ensino para o cumprimento da Missão do Instituto federal Farroupilha. Porém, quando a pergunta se refere à pesquisa e a extensão, mais da metade dos docentes responderam que a contribuição é pouca ou média para o cumprimento da missão do Instituto Federal Farroupilha. Da mesma forma, visualiza-se que pouco mais da metade dos docentes tem um conhecimento do PDI bem como, de alguma forma participa da sua construção.</w:t>
      </w:r>
    </w:p>
    <w:p w:rsidR="002C2A8E" w:rsidRDefault="002C2A8E">
      <w:pPr>
        <w:pStyle w:val="normal0"/>
        <w:spacing w:line="360" w:lineRule="auto"/>
        <w:ind w:firstLine="709"/>
        <w:jc w:val="both"/>
        <w:rPr>
          <w:rFonts w:ascii="Arial" w:eastAsia="Arial" w:hAnsi="Arial" w:cs="Arial"/>
          <w:sz w:val="20"/>
          <w:szCs w:val="20"/>
        </w:rPr>
      </w:pPr>
      <w:r>
        <w:rPr>
          <w:rFonts w:ascii="Arial" w:eastAsia="Arial" w:hAnsi="Arial" w:cs="Arial"/>
          <w:sz w:val="20"/>
          <w:szCs w:val="20"/>
        </w:rPr>
        <w:t xml:space="preserve">Quando perguntados se a Instituição possui atitude ética com relação às diferenças étnicas, metade respondeu que sim. Com relação a ações que visem a preservação do meio ambiente, a grande maioria responde que o campus as apresenta. </w:t>
      </w:r>
    </w:p>
    <w:p w:rsidR="00973FD4" w:rsidRDefault="002C2A8E">
      <w:pPr>
        <w:pStyle w:val="normal0"/>
        <w:spacing w:line="360" w:lineRule="auto"/>
        <w:ind w:firstLine="709"/>
        <w:jc w:val="both"/>
        <w:rPr>
          <w:rFonts w:ascii="Arial" w:eastAsia="Arial" w:hAnsi="Arial" w:cs="Arial"/>
          <w:sz w:val="20"/>
          <w:szCs w:val="20"/>
        </w:rPr>
      </w:pPr>
      <w:r>
        <w:rPr>
          <w:rFonts w:ascii="Arial" w:eastAsia="Arial" w:hAnsi="Arial" w:cs="Arial"/>
          <w:sz w:val="20"/>
          <w:szCs w:val="20"/>
        </w:rPr>
        <w:t>Ao mesmo tempo, a maioria dos docentes acredita que o campus promove o respeito com relação às diferenças religiosas, sexuais, étnicas,  políticas, de condição social e artísticas culturais. A maioria dos docentes se posiciona afirmativamente quando a questão é referente ao preparo dos discentes pela instituição ao exercício da cidadania.</w:t>
      </w:r>
    </w:p>
    <w:p w:rsidR="00973FD4" w:rsidRDefault="00973FD4">
      <w:pPr>
        <w:pStyle w:val="normal0"/>
        <w:spacing w:line="276" w:lineRule="auto"/>
        <w:jc w:val="both"/>
        <w:rPr>
          <w:rFonts w:ascii="Arial" w:eastAsia="Arial" w:hAnsi="Arial" w:cs="Arial"/>
          <w:color w:val="FF0000"/>
          <w:sz w:val="20"/>
          <w:szCs w:val="20"/>
        </w:rPr>
      </w:pPr>
    </w:p>
    <w:p w:rsidR="00973FD4" w:rsidRDefault="00973FD4">
      <w:pPr>
        <w:pStyle w:val="normal0"/>
        <w:spacing w:line="276" w:lineRule="auto"/>
        <w:jc w:val="both"/>
        <w:rPr>
          <w:rFonts w:ascii="Arial" w:eastAsia="Arial" w:hAnsi="Arial" w:cs="Arial"/>
          <w:color w:val="FF0000"/>
          <w:sz w:val="22"/>
          <w:szCs w:val="22"/>
        </w:rPr>
      </w:pPr>
    </w:p>
    <w:p w:rsidR="002C2A8E" w:rsidRDefault="002C2A8E">
      <w:pPr>
        <w:pStyle w:val="normal0"/>
        <w:jc w:val="both"/>
        <w:rPr>
          <w:rFonts w:ascii="Arial" w:eastAsia="Arial" w:hAnsi="Arial" w:cs="Arial"/>
          <w:b/>
          <w:sz w:val="20"/>
          <w:szCs w:val="20"/>
        </w:rPr>
      </w:pPr>
    </w:p>
    <w:p w:rsidR="002C2A8E" w:rsidRDefault="002C2A8E">
      <w:pPr>
        <w:pStyle w:val="normal0"/>
        <w:jc w:val="both"/>
        <w:rPr>
          <w:rFonts w:ascii="Arial" w:eastAsia="Arial" w:hAnsi="Arial" w:cs="Arial"/>
          <w:b/>
          <w:sz w:val="20"/>
          <w:szCs w:val="20"/>
        </w:rPr>
      </w:pPr>
    </w:p>
    <w:p w:rsidR="002C2A8E" w:rsidRDefault="002C2A8E">
      <w:pPr>
        <w:pStyle w:val="normal0"/>
        <w:jc w:val="both"/>
        <w:rPr>
          <w:rFonts w:ascii="Arial" w:eastAsia="Arial" w:hAnsi="Arial" w:cs="Arial"/>
          <w:b/>
          <w:sz w:val="20"/>
          <w:szCs w:val="20"/>
        </w:rPr>
      </w:pPr>
    </w:p>
    <w:p w:rsidR="002C2A8E" w:rsidRDefault="002C2A8E">
      <w:pPr>
        <w:pStyle w:val="normal0"/>
        <w:jc w:val="both"/>
        <w:rPr>
          <w:rFonts w:ascii="Arial" w:eastAsia="Arial" w:hAnsi="Arial" w:cs="Arial"/>
          <w:b/>
          <w:sz w:val="20"/>
          <w:szCs w:val="20"/>
        </w:rPr>
      </w:pPr>
    </w:p>
    <w:p w:rsidR="00973FD4" w:rsidRDefault="002C2A8E">
      <w:pPr>
        <w:pStyle w:val="normal0"/>
        <w:jc w:val="both"/>
        <w:rPr>
          <w:rFonts w:ascii="Arial" w:eastAsia="Arial" w:hAnsi="Arial" w:cs="Arial"/>
        </w:rPr>
      </w:pPr>
      <w:r>
        <w:rPr>
          <w:rFonts w:ascii="Arial" w:eastAsia="Arial" w:hAnsi="Arial" w:cs="Arial"/>
          <w:b/>
          <w:sz w:val="20"/>
          <w:szCs w:val="20"/>
        </w:rPr>
        <w:t xml:space="preserve">Tabela 2 – </w:t>
      </w:r>
      <w:r>
        <w:rPr>
          <w:rFonts w:ascii="Arial" w:eastAsia="Arial" w:hAnsi="Arial" w:cs="Arial"/>
          <w:sz w:val="20"/>
          <w:szCs w:val="20"/>
        </w:rPr>
        <w:t>Respostas dos discentes ao questionário de autoavaliação institucional 2017</w:t>
      </w:r>
    </w:p>
    <w:tbl>
      <w:tblPr>
        <w:tblStyle w:val="ad"/>
        <w:tblW w:w="9645" w:type="dxa"/>
        <w:jc w:val="center"/>
        <w:tblInd w:w="0" w:type="dxa"/>
        <w:tblBorders>
          <w:top w:val="single" w:sz="4" w:space="0" w:color="000001"/>
        </w:tblBorders>
        <w:tblLayout w:type="fixed"/>
        <w:tblLook w:val="0000"/>
      </w:tblPr>
      <w:tblGrid>
        <w:gridCol w:w="1185"/>
        <w:gridCol w:w="1665"/>
        <w:gridCol w:w="2370"/>
        <w:gridCol w:w="2565"/>
        <w:gridCol w:w="1860"/>
      </w:tblGrid>
      <w:tr w:rsidR="00973FD4">
        <w:trPr>
          <w:jc w:val="center"/>
        </w:trPr>
        <w:tc>
          <w:tcPr>
            <w:tcW w:w="1185" w:type="dxa"/>
            <w:tcBorders>
              <w:top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c>
          <w:tcPr>
            <w:tcW w:w="1665" w:type="dxa"/>
            <w:tcBorders>
              <w:top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Todos</w:t>
            </w:r>
          </w:p>
        </w:tc>
        <w:tc>
          <w:tcPr>
            <w:tcW w:w="2370"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Téc. Agropecuária Int.</w:t>
            </w:r>
          </w:p>
        </w:tc>
        <w:tc>
          <w:tcPr>
            <w:tcW w:w="2565"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Téc. Agropecuária Sub.</w:t>
            </w:r>
          </w:p>
        </w:tc>
        <w:tc>
          <w:tcPr>
            <w:tcW w:w="1860"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Téc. em informática</w:t>
            </w:r>
          </w:p>
        </w:tc>
      </w:tr>
      <w:tr w:rsidR="00973FD4">
        <w:trPr>
          <w:jc w:val="center"/>
        </w:trPr>
        <w:tc>
          <w:tcPr>
            <w:tcW w:w="778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Em que medida o Ensino contribui para o cumprimento da missão do Instituto Federal Farroupilha?</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Pouco</w:t>
            </w:r>
          </w:p>
        </w:tc>
        <w:tc>
          <w:tcPr>
            <w:tcW w:w="16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1,98%</w:t>
            </w:r>
          </w:p>
        </w:tc>
        <w:tc>
          <w:tcPr>
            <w:tcW w:w="23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Médio</w:t>
            </w:r>
          </w:p>
        </w:tc>
        <w:tc>
          <w:tcPr>
            <w:tcW w:w="16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30,69%</w:t>
            </w:r>
          </w:p>
        </w:tc>
        <w:tc>
          <w:tcPr>
            <w:tcW w:w="237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35,05%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21,62%</w:t>
            </w: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Muito</w:t>
            </w:r>
          </w:p>
        </w:tc>
        <w:tc>
          <w:tcPr>
            <w:tcW w:w="16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66,34%</w:t>
            </w:r>
          </w:p>
        </w:tc>
        <w:tc>
          <w:tcPr>
            <w:tcW w:w="237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61,34%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74,29%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75,68%</w:t>
            </w: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Desconheço</w:t>
            </w:r>
          </w:p>
        </w:tc>
        <w:tc>
          <w:tcPr>
            <w:tcW w:w="16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0,99%</w:t>
            </w:r>
          </w:p>
        </w:tc>
        <w:tc>
          <w:tcPr>
            <w:tcW w:w="237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1,03%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1,35%</w:t>
            </w:r>
          </w:p>
        </w:tc>
      </w:tr>
      <w:tr w:rsidR="00973FD4">
        <w:trPr>
          <w:jc w:val="center"/>
        </w:trPr>
        <w:tc>
          <w:tcPr>
            <w:tcW w:w="778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Em que medida a Pesquisa contribui para o cumprimento da missão do Instituto Federal Farroupilha?</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trHeight w:val="240"/>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Pouco</w:t>
            </w:r>
          </w:p>
        </w:tc>
        <w:tc>
          <w:tcPr>
            <w:tcW w:w="16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13,53%</w:t>
            </w:r>
          </w:p>
        </w:tc>
        <w:tc>
          <w:tcPr>
            <w:tcW w:w="23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14,43%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11,43%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12,16%</w:t>
            </w: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Médio</w:t>
            </w:r>
          </w:p>
        </w:tc>
        <w:tc>
          <w:tcPr>
            <w:tcW w:w="16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53,47%</w:t>
            </w:r>
          </w:p>
        </w:tc>
        <w:tc>
          <w:tcPr>
            <w:tcW w:w="23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55,15%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45,95%</w:t>
            </w: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Muito</w:t>
            </w:r>
          </w:p>
        </w:tc>
        <w:tc>
          <w:tcPr>
            <w:tcW w:w="16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30,36%</w:t>
            </w:r>
          </w:p>
        </w:tc>
        <w:tc>
          <w:tcPr>
            <w:tcW w:w="23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27,32%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28,57%</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39,19%</w:t>
            </w: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Desconheço</w:t>
            </w:r>
          </w:p>
        </w:tc>
        <w:tc>
          <w:tcPr>
            <w:tcW w:w="16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2,64%</w:t>
            </w:r>
          </w:p>
        </w:tc>
        <w:tc>
          <w:tcPr>
            <w:tcW w:w="23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w:t>
            </w:r>
          </w:p>
        </w:tc>
      </w:tr>
      <w:tr w:rsidR="00973FD4">
        <w:trPr>
          <w:jc w:val="center"/>
        </w:trPr>
        <w:tc>
          <w:tcPr>
            <w:tcW w:w="778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Em que medida a Extensão contribui para o cumprimento da missão do Instituto Federal Farroupilha?</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Pouco</w:t>
            </w:r>
          </w:p>
        </w:tc>
        <w:tc>
          <w:tcPr>
            <w:tcW w:w="16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16,17%</w:t>
            </w:r>
          </w:p>
        </w:tc>
        <w:tc>
          <w:tcPr>
            <w:tcW w:w="23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16,49%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17,14%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14,86%</w:t>
            </w: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Médio</w:t>
            </w:r>
          </w:p>
        </w:tc>
        <w:tc>
          <w:tcPr>
            <w:tcW w:w="16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51,82%</w:t>
            </w:r>
          </w:p>
        </w:tc>
        <w:tc>
          <w:tcPr>
            <w:tcW w:w="23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53,61%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54,29%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45,95%</w:t>
            </w: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Muito</w:t>
            </w:r>
          </w:p>
        </w:tc>
        <w:tc>
          <w:tcPr>
            <w:tcW w:w="16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26,40%</w:t>
            </w:r>
          </w:p>
        </w:tc>
        <w:tc>
          <w:tcPr>
            <w:tcW w:w="23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23,20%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35,14%</w:t>
            </w: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Desconheço</w:t>
            </w:r>
          </w:p>
        </w:tc>
        <w:tc>
          <w:tcPr>
            <w:tcW w:w="16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5,61%</w:t>
            </w:r>
          </w:p>
        </w:tc>
        <w:tc>
          <w:tcPr>
            <w:tcW w:w="23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6,70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4,05</w:t>
            </w:r>
          </w:p>
        </w:tc>
      </w:tr>
      <w:tr w:rsidR="00973FD4">
        <w:trPr>
          <w:jc w:val="center"/>
        </w:trPr>
        <w:tc>
          <w:tcPr>
            <w:tcW w:w="778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rPr>
            </w:pPr>
            <w:r>
              <w:rPr>
                <w:rFonts w:ascii="Arial" w:eastAsia="Arial" w:hAnsi="Arial" w:cs="Arial"/>
                <w:sz w:val="16"/>
                <w:szCs w:val="16"/>
              </w:rPr>
              <w:t>Em que medida a Inovação Tecnológica contribui para o cumprimento da missão do Instituto Federal Farroupilha?</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Pouco</w:t>
            </w:r>
          </w:p>
        </w:tc>
        <w:tc>
          <w:tcPr>
            <w:tcW w:w="16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13,20%</w:t>
            </w:r>
          </w:p>
        </w:tc>
        <w:tc>
          <w:tcPr>
            <w:tcW w:w="23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18,04%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4,05%</w:t>
            </w: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Médio</w:t>
            </w:r>
          </w:p>
        </w:tc>
        <w:tc>
          <w:tcPr>
            <w:tcW w:w="16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46,53%</w:t>
            </w:r>
          </w:p>
        </w:tc>
        <w:tc>
          <w:tcPr>
            <w:tcW w:w="23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47,42%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57,14%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39,19%</w:t>
            </w: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Muito</w:t>
            </w:r>
          </w:p>
        </w:tc>
        <w:tc>
          <w:tcPr>
            <w:tcW w:w="16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35,31%</w:t>
            </w:r>
          </w:p>
        </w:tc>
        <w:tc>
          <w:tcPr>
            <w:tcW w:w="23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28,35%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37,14%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52,70%</w:t>
            </w: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Desconheço</w:t>
            </w:r>
          </w:p>
        </w:tc>
        <w:tc>
          <w:tcPr>
            <w:tcW w:w="16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4,95%</w:t>
            </w:r>
          </w:p>
        </w:tc>
        <w:tc>
          <w:tcPr>
            <w:tcW w:w="237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6,19%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4,05%</w:t>
            </w:r>
          </w:p>
        </w:tc>
      </w:tr>
    </w:tbl>
    <w:p w:rsidR="00973FD4" w:rsidRDefault="002C2A8E">
      <w:pPr>
        <w:pStyle w:val="normal0"/>
        <w:jc w:val="both"/>
        <w:rPr>
          <w:rFonts w:ascii="Arial" w:eastAsia="Arial" w:hAnsi="Arial" w:cs="Arial"/>
          <w:sz w:val="16"/>
          <w:szCs w:val="16"/>
        </w:rPr>
      </w:pPr>
      <w:r>
        <w:rPr>
          <w:rFonts w:ascii="Arial" w:eastAsia="Arial" w:hAnsi="Arial" w:cs="Arial"/>
          <w:sz w:val="16"/>
          <w:szCs w:val="16"/>
        </w:rPr>
        <w:t>Você Conhece o Plano de Desenvolvimento Institucional (PDI)?</w:t>
      </w:r>
    </w:p>
    <w:tbl>
      <w:tblPr>
        <w:tblStyle w:val="ae"/>
        <w:tblW w:w="9735" w:type="dxa"/>
        <w:jc w:val="center"/>
        <w:tblInd w:w="0" w:type="dxa"/>
        <w:tblBorders>
          <w:top w:val="single" w:sz="4" w:space="0" w:color="000001"/>
        </w:tblBorders>
        <w:tblLayout w:type="fixed"/>
        <w:tblLook w:val="0000"/>
      </w:tblPr>
      <w:tblGrid>
        <w:gridCol w:w="1065"/>
        <w:gridCol w:w="2055"/>
        <w:gridCol w:w="2190"/>
        <w:gridCol w:w="2565"/>
        <w:gridCol w:w="1860"/>
      </w:tblGrid>
      <w:tr w:rsidR="00973FD4">
        <w:trPr>
          <w:jc w:val="center"/>
        </w:trPr>
        <w:tc>
          <w:tcPr>
            <w:tcW w:w="10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Sim</w:t>
            </w:r>
          </w:p>
        </w:tc>
        <w:tc>
          <w:tcPr>
            <w:tcW w:w="20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21,45%</w:t>
            </w:r>
          </w:p>
        </w:tc>
        <w:tc>
          <w:tcPr>
            <w:tcW w:w="21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15,46%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37,14%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29,73%</w:t>
            </w:r>
          </w:p>
        </w:tc>
      </w:tr>
      <w:tr w:rsidR="00973FD4">
        <w:trPr>
          <w:jc w:val="center"/>
        </w:trPr>
        <w:tc>
          <w:tcPr>
            <w:tcW w:w="10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Parcialmente</w:t>
            </w:r>
          </w:p>
        </w:tc>
        <w:tc>
          <w:tcPr>
            <w:tcW w:w="20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41,91%</w:t>
            </w:r>
          </w:p>
        </w:tc>
        <w:tc>
          <w:tcPr>
            <w:tcW w:w="21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40,72%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44,59%</w:t>
            </w:r>
          </w:p>
        </w:tc>
      </w:tr>
      <w:tr w:rsidR="00973FD4">
        <w:trPr>
          <w:jc w:val="center"/>
        </w:trPr>
        <w:tc>
          <w:tcPr>
            <w:tcW w:w="10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w:t>
            </w:r>
          </w:p>
        </w:tc>
        <w:tc>
          <w:tcPr>
            <w:tcW w:w="20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36,63%</w:t>
            </w:r>
          </w:p>
        </w:tc>
        <w:tc>
          <w:tcPr>
            <w:tcW w:w="21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43,81%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25,68%</w:t>
            </w:r>
          </w:p>
        </w:tc>
      </w:tr>
    </w:tbl>
    <w:p w:rsidR="00973FD4" w:rsidRDefault="002C2A8E">
      <w:pPr>
        <w:pStyle w:val="normal0"/>
        <w:jc w:val="both"/>
        <w:rPr>
          <w:rFonts w:ascii="Arial" w:eastAsia="Arial" w:hAnsi="Arial" w:cs="Arial"/>
          <w:color w:val="FF0000"/>
          <w:sz w:val="16"/>
          <w:szCs w:val="16"/>
        </w:rPr>
      </w:pPr>
      <w:r>
        <w:rPr>
          <w:rFonts w:ascii="Arial" w:eastAsia="Arial" w:hAnsi="Arial" w:cs="Arial"/>
          <w:sz w:val="16"/>
          <w:szCs w:val="16"/>
        </w:rPr>
        <w:t xml:space="preserve">Onde: todos = 100% dos discentes; discentes do curso técnico integrado ao ensino médio de Agropecuária, discentes do curso técnico subsequente de Agropecuária, discentes do curso técnico em Informática do </w:t>
      </w:r>
      <w:r>
        <w:rPr>
          <w:rFonts w:ascii="Arial" w:eastAsia="Arial" w:hAnsi="Arial" w:cs="Arial"/>
          <w:i/>
          <w:sz w:val="16"/>
          <w:szCs w:val="16"/>
        </w:rPr>
        <w:t>campus</w:t>
      </w:r>
      <w:r>
        <w:rPr>
          <w:rFonts w:ascii="Arial" w:eastAsia="Arial" w:hAnsi="Arial" w:cs="Arial"/>
          <w:sz w:val="16"/>
          <w:szCs w:val="16"/>
        </w:rPr>
        <w:t xml:space="preserve"> de Frederico Westphalen.</w:t>
      </w:r>
    </w:p>
    <w:p w:rsidR="00973FD4" w:rsidRDefault="00973FD4">
      <w:pPr>
        <w:pStyle w:val="normal0"/>
        <w:jc w:val="both"/>
        <w:rPr>
          <w:rFonts w:ascii="Arial" w:eastAsia="Arial" w:hAnsi="Arial" w:cs="Arial"/>
          <w:color w:val="FF0000"/>
          <w:sz w:val="22"/>
          <w:szCs w:val="22"/>
        </w:rPr>
      </w:pPr>
    </w:p>
    <w:p w:rsidR="00973FD4" w:rsidRDefault="002C2A8E">
      <w:pPr>
        <w:pStyle w:val="normal0"/>
        <w:spacing w:line="276" w:lineRule="auto"/>
        <w:ind w:firstLine="720"/>
        <w:jc w:val="both"/>
        <w:rPr>
          <w:rFonts w:ascii="Arial" w:eastAsia="Arial" w:hAnsi="Arial" w:cs="Arial"/>
          <w:sz w:val="20"/>
          <w:szCs w:val="20"/>
        </w:rPr>
      </w:pPr>
      <w:r>
        <w:rPr>
          <w:rFonts w:ascii="Arial" w:eastAsia="Arial" w:hAnsi="Arial" w:cs="Arial"/>
          <w:sz w:val="20"/>
          <w:szCs w:val="20"/>
        </w:rPr>
        <w:t xml:space="preserve">Com uma participação do segmento discente quase na totalidade, percebeu-se que a maioria deles demonstrou interesse em saber dos resultados do ano anterior. Há que se ressaltar que metade dos </w:t>
      </w:r>
      <w:r>
        <w:rPr>
          <w:rFonts w:ascii="Arial" w:eastAsia="Arial" w:hAnsi="Arial" w:cs="Arial"/>
          <w:sz w:val="20"/>
          <w:szCs w:val="20"/>
        </w:rPr>
        <w:lastRenderedPageBreak/>
        <w:t>discentes relataram que acreditam em que o ensino contribua para o cumprimento da missão do Instituto Federal Farroupilha.</w:t>
      </w:r>
    </w:p>
    <w:p w:rsidR="00973FD4" w:rsidRDefault="002C2A8E">
      <w:pPr>
        <w:pStyle w:val="normal0"/>
        <w:spacing w:line="276" w:lineRule="auto"/>
        <w:ind w:firstLine="720"/>
        <w:jc w:val="both"/>
        <w:rPr>
          <w:rFonts w:ascii="Arial" w:eastAsia="Arial" w:hAnsi="Arial" w:cs="Arial"/>
          <w:sz w:val="20"/>
          <w:szCs w:val="20"/>
        </w:rPr>
      </w:pPr>
      <w:r>
        <w:rPr>
          <w:rFonts w:ascii="Arial" w:eastAsia="Arial" w:hAnsi="Arial" w:cs="Arial"/>
          <w:sz w:val="20"/>
          <w:szCs w:val="20"/>
        </w:rPr>
        <w:t xml:space="preserve">Visualiza-se que uma parcela considerável dos discentes acredita que a pesquisa e extensão contribuam para o desenvolvimento das atividades acadêmicas e que o desenvolvimento ocorra por meio destas. </w:t>
      </w:r>
    </w:p>
    <w:p w:rsidR="00973FD4" w:rsidRDefault="002C2A8E">
      <w:pPr>
        <w:pStyle w:val="normal0"/>
        <w:spacing w:line="276" w:lineRule="auto"/>
        <w:ind w:firstLine="720"/>
        <w:jc w:val="both"/>
        <w:rPr>
          <w:rFonts w:ascii="Arial" w:eastAsia="Arial" w:hAnsi="Arial" w:cs="Arial"/>
          <w:sz w:val="20"/>
          <w:szCs w:val="20"/>
        </w:rPr>
      </w:pPr>
      <w:r>
        <w:rPr>
          <w:rFonts w:ascii="Arial" w:eastAsia="Arial" w:hAnsi="Arial" w:cs="Arial"/>
          <w:sz w:val="20"/>
          <w:szCs w:val="20"/>
        </w:rPr>
        <w:t>A Inovação Tecnológica contribui para o cumprimento da missão do Instituto Federal Farroupilha, foi informado por quase metade que é importante para o desenvolvimento das atividades. Quanto ao PDI, metade tem conhecimento e sabe o que o mesmo.</w:t>
      </w:r>
    </w:p>
    <w:p w:rsidR="00973FD4" w:rsidRDefault="002C2A8E">
      <w:pPr>
        <w:pStyle w:val="normal0"/>
        <w:spacing w:line="360" w:lineRule="auto"/>
        <w:ind w:firstLine="708"/>
        <w:jc w:val="both"/>
        <w:rPr>
          <w:rFonts w:ascii="Arial" w:eastAsia="Arial" w:hAnsi="Arial" w:cs="Arial"/>
          <w:sz w:val="20"/>
          <w:szCs w:val="20"/>
          <w:highlight w:val="white"/>
        </w:rPr>
      </w:pPr>
      <w:r>
        <w:rPr>
          <w:rFonts w:ascii="Arial" w:eastAsia="Arial" w:hAnsi="Arial" w:cs="Arial"/>
          <w:sz w:val="20"/>
          <w:szCs w:val="20"/>
        </w:rPr>
        <w:t xml:space="preserve">Os resultados acima permitem observar que, no entendimento dos discentes, o trabalho da CPA está apresentando melhoria em relação aos anos anteriores; é possível relacionar esse resultado ao resgate, por parte da CPA, de atitudes como a </w:t>
      </w:r>
      <w:r w:rsidR="009D2C40">
        <w:rPr>
          <w:rFonts w:ascii="Arial" w:eastAsia="Arial" w:hAnsi="Arial" w:cs="Arial"/>
          <w:sz w:val="20"/>
          <w:szCs w:val="20"/>
        </w:rPr>
        <w:t>sensibilização das devolutivas e visualização d</w:t>
      </w:r>
      <w:r>
        <w:rPr>
          <w:rFonts w:ascii="Arial" w:eastAsia="Arial" w:hAnsi="Arial" w:cs="Arial"/>
          <w:sz w:val="20"/>
          <w:szCs w:val="20"/>
        </w:rPr>
        <w:t xml:space="preserve">as conquistas físicas obtidas em função das solicitações apresentadas nos relatórios de autoavaliação de anos anteriores. </w:t>
      </w:r>
    </w:p>
    <w:p w:rsidR="00973FD4" w:rsidRDefault="00973FD4">
      <w:pPr>
        <w:pStyle w:val="normal0"/>
        <w:jc w:val="both"/>
        <w:rPr>
          <w:rFonts w:ascii="Arial" w:eastAsia="Arial" w:hAnsi="Arial" w:cs="Arial"/>
          <w:color w:val="FF0000"/>
          <w:sz w:val="22"/>
          <w:szCs w:val="22"/>
        </w:rPr>
      </w:pPr>
    </w:p>
    <w:p w:rsidR="00973FD4" w:rsidRDefault="00973FD4">
      <w:pPr>
        <w:pStyle w:val="normal0"/>
        <w:jc w:val="both"/>
        <w:rPr>
          <w:rFonts w:ascii="Arial" w:eastAsia="Arial" w:hAnsi="Arial" w:cs="Arial"/>
          <w:color w:val="FF0000"/>
          <w:sz w:val="22"/>
          <w:szCs w:val="22"/>
        </w:rPr>
      </w:pPr>
    </w:p>
    <w:p w:rsidR="00973FD4" w:rsidRDefault="00973FD4">
      <w:pPr>
        <w:pStyle w:val="normal0"/>
        <w:jc w:val="both"/>
        <w:rPr>
          <w:rFonts w:ascii="Arial" w:eastAsia="Arial" w:hAnsi="Arial" w:cs="Arial"/>
        </w:rPr>
      </w:pPr>
    </w:p>
    <w:tbl>
      <w:tblPr>
        <w:tblStyle w:val="af"/>
        <w:tblW w:w="9615" w:type="dxa"/>
        <w:jc w:val="center"/>
        <w:tblInd w:w="0" w:type="dxa"/>
        <w:tblBorders>
          <w:top w:val="single" w:sz="4" w:space="0" w:color="000001"/>
        </w:tblBorders>
        <w:tblLayout w:type="fixed"/>
        <w:tblLook w:val="0000"/>
      </w:tblPr>
      <w:tblGrid>
        <w:gridCol w:w="1380"/>
        <w:gridCol w:w="1455"/>
        <w:gridCol w:w="2355"/>
        <w:gridCol w:w="2565"/>
        <w:gridCol w:w="1860"/>
      </w:tblGrid>
      <w:tr w:rsidR="00973FD4">
        <w:trPr>
          <w:jc w:val="center"/>
        </w:trPr>
        <w:tc>
          <w:tcPr>
            <w:tcW w:w="1380" w:type="dxa"/>
            <w:tcBorders>
              <w:top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c>
          <w:tcPr>
            <w:tcW w:w="1455" w:type="dxa"/>
            <w:tcBorders>
              <w:top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Todos</w:t>
            </w:r>
          </w:p>
        </w:tc>
        <w:tc>
          <w:tcPr>
            <w:tcW w:w="2355"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Téc. Agropecuária Int.</w:t>
            </w:r>
          </w:p>
        </w:tc>
        <w:tc>
          <w:tcPr>
            <w:tcW w:w="2565"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Téc. Agropecuária Sub.</w:t>
            </w:r>
          </w:p>
        </w:tc>
        <w:tc>
          <w:tcPr>
            <w:tcW w:w="1860"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Téc. em informática</w:t>
            </w:r>
          </w:p>
        </w:tc>
      </w:tr>
      <w:tr w:rsidR="00973FD4">
        <w:trPr>
          <w:jc w:val="center"/>
        </w:trPr>
        <w:tc>
          <w:tcPr>
            <w:tcW w:w="775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Em que medida a instituição desenvolve ações que estimulem a preservação do meio-ambiente?</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38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Nunca</w:t>
            </w:r>
          </w:p>
        </w:tc>
        <w:tc>
          <w:tcPr>
            <w:tcW w:w="14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0,99%</w:t>
            </w:r>
          </w:p>
        </w:tc>
        <w:tc>
          <w:tcPr>
            <w:tcW w:w="23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138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Raramente</w:t>
            </w:r>
          </w:p>
        </w:tc>
        <w:tc>
          <w:tcPr>
            <w:tcW w:w="14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6,93%</w:t>
            </w:r>
          </w:p>
        </w:tc>
        <w:tc>
          <w:tcPr>
            <w:tcW w:w="235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8,76%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4,05%</w:t>
            </w:r>
          </w:p>
        </w:tc>
      </w:tr>
      <w:tr w:rsidR="00973FD4">
        <w:trPr>
          <w:jc w:val="center"/>
        </w:trPr>
        <w:tc>
          <w:tcPr>
            <w:tcW w:w="138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Às vezes</w:t>
            </w:r>
          </w:p>
        </w:tc>
        <w:tc>
          <w:tcPr>
            <w:tcW w:w="14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38,94%</w:t>
            </w:r>
          </w:p>
        </w:tc>
        <w:tc>
          <w:tcPr>
            <w:tcW w:w="235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40,72%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37,14%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35,14%</w:t>
            </w:r>
          </w:p>
        </w:tc>
      </w:tr>
      <w:tr w:rsidR="00973FD4">
        <w:trPr>
          <w:jc w:val="center"/>
        </w:trPr>
        <w:tc>
          <w:tcPr>
            <w:tcW w:w="138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Muitas vezes</w:t>
            </w:r>
          </w:p>
        </w:tc>
        <w:tc>
          <w:tcPr>
            <w:tcW w:w="14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39,60%</w:t>
            </w:r>
          </w:p>
        </w:tc>
        <w:tc>
          <w:tcPr>
            <w:tcW w:w="235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34,54%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51,35%</w:t>
            </w:r>
          </w:p>
        </w:tc>
      </w:tr>
      <w:tr w:rsidR="00973FD4">
        <w:trPr>
          <w:jc w:val="center"/>
        </w:trPr>
        <w:tc>
          <w:tcPr>
            <w:tcW w:w="138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Sempre</w:t>
            </w:r>
          </w:p>
        </w:tc>
        <w:tc>
          <w:tcPr>
            <w:tcW w:w="14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13,53%</w:t>
            </w:r>
          </w:p>
        </w:tc>
        <w:tc>
          <w:tcPr>
            <w:tcW w:w="23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14,43%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17,14%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9,46%</w:t>
            </w:r>
          </w:p>
        </w:tc>
      </w:tr>
      <w:tr w:rsidR="00973FD4">
        <w:trPr>
          <w:jc w:val="center"/>
        </w:trPr>
        <w:tc>
          <w:tcPr>
            <w:tcW w:w="775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Com que frequência você percebe, em seu curso, a preocupação de preparar o estudante para a participação na sociedade?</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trHeight w:val="240"/>
          <w:jc w:val="center"/>
        </w:trPr>
        <w:tc>
          <w:tcPr>
            <w:tcW w:w="138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Nunca</w:t>
            </w:r>
          </w:p>
        </w:tc>
        <w:tc>
          <w:tcPr>
            <w:tcW w:w="14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0,66%</w:t>
            </w:r>
          </w:p>
        </w:tc>
        <w:tc>
          <w:tcPr>
            <w:tcW w:w="23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138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Raramente</w:t>
            </w:r>
          </w:p>
        </w:tc>
        <w:tc>
          <w:tcPr>
            <w:tcW w:w="14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6,93%</w:t>
            </w:r>
          </w:p>
        </w:tc>
        <w:tc>
          <w:tcPr>
            <w:tcW w:w="23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9,28%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4,05%</w:t>
            </w:r>
          </w:p>
        </w:tc>
      </w:tr>
      <w:tr w:rsidR="00973FD4">
        <w:trPr>
          <w:jc w:val="center"/>
        </w:trPr>
        <w:tc>
          <w:tcPr>
            <w:tcW w:w="138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Às vezes</w:t>
            </w:r>
          </w:p>
        </w:tc>
        <w:tc>
          <w:tcPr>
            <w:tcW w:w="14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28,71%</w:t>
            </w:r>
          </w:p>
        </w:tc>
        <w:tc>
          <w:tcPr>
            <w:tcW w:w="23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29,90%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35,14%</w:t>
            </w:r>
          </w:p>
        </w:tc>
      </w:tr>
      <w:tr w:rsidR="00973FD4">
        <w:trPr>
          <w:jc w:val="center"/>
        </w:trPr>
        <w:tc>
          <w:tcPr>
            <w:tcW w:w="138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Muitas vezes</w:t>
            </w:r>
          </w:p>
        </w:tc>
        <w:tc>
          <w:tcPr>
            <w:tcW w:w="14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38,61%</w:t>
            </w:r>
          </w:p>
        </w:tc>
        <w:tc>
          <w:tcPr>
            <w:tcW w:w="23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35,05%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51,35%</w:t>
            </w:r>
          </w:p>
        </w:tc>
      </w:tr>
      <w:tr w:rsidR="00973FD4">
        <w:trPr>
          <w:jc w:val="center"/>
        </w:trPr>
        <w:tc>
          <w:tcPr>
            <w:tcW w:w="138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Sempre</w:t>
            </w:r>
          </w:p>
        </w:tc>
        <w:tc>
          <w:tcPr>
            <w:tcW w:w="14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25,08%</w:t>
            </w:r>
          </w:p>
        </w:tc>
        <w:tc>
          <w:tcPr>
            <w:tcW w:w="23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24,74%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37,14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9,46%</w:t>
            </w:r>
          </w:p>
        </w:tc>
      </w:tr>
      <w:tr w:rsidR="00973FD4">
        <w:trPr>
          <w:jc w:val="center"/>
        </w:trPr>
        <w:tc>
          <w:tcPr>
            <w:tcW w:w="775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Com que frequência a instituição (curso, campus) promove ações e/ou eventos que incentivem em seus alunos o desenvolvimento da cidadania?</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38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Nunca</w:t>
            </w:r>
          </w:p>
        </w:tc>
        <w:tc>
          <w:tcPr>
            <w:tcW w:w="14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3,30%</w:t>
            </w:r>
          </w:p>
        </w:tc>
        <w:tc>
          <w:tcPr>
            <w:tcW w:w="23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w:t>
            </w:r>
          </w:p>
        </w:tc>
      </w:tr>
      <w:tr w:rsidR="00973FD4">
        <w:trPr>
          <w:jc w:val="center"/>
        </w:trPr>
        <w:tc>
          <w:tcPr>
            <w:tcW w:w="138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Raramente</w:t>
            </w:r>
          </w:p>
        </w:tc>
        <w:tc>
          <w:tcPr>
            <w:tcW w:w="14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12,21%</w:t>
            </w:r>
          </w:p>
        </w:tc>
        <w:tc>
          <w:tcPr>
            <w:tcW w:w="23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14,43%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14,29%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5,41%</w:t>
            </w:r>
          </w:p>
        </w:tc>
      </w:tr>
      <w:tr w:rsidR="00973FD4">
        <w:trPr>
          <w:jc w:val="center"/>
        </w:trPr>
        <w:tc>
          <w:tcPr>
            <w:tcW w:w="138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lastRenderedPageBreak/>
              <w:t>Às vezes</w:t>
            </w:r>
          </w:p>
        </w:tc>
        <w:tc>
          <w:tcPr>
            <w:tcW w:w="14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45,54%</w:t>
            </w:r>
          </w:p>
        </w:tc>
        <w:tc>
          <w:tcPr>
            <w:tcW w:w="23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50,52%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48,57%</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31,08%</w:t>
            </w:r>
          </w:p>
        </w:tc>
      </w:tr>
      <w:tr w:rsidR="00973FD4">
        <w:trPr>
          <w:jc w:val="center"/>
        </w:trPr>
        <w:tc>
          <w:tcPr>
            <w:tcW w:w="138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Muitas vezes</w:t>
            </w:r>
          </w:p>
        </w:tc>
        <w:tc>
          <w:tcPr>
            <w:tcW w:w="14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31,02%</w:t>
            </w:r>
          </w:p>
        </w:tc>
        <w:tc>
          <w:tcPr>
            <w:tcW w:w="23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25,26%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r>
      <w:tr w:rsidR="00973FD4">
        <w:trPr>
          <w:jc w:val="center"/>
        </w:trPr>
        <w:tc>
          <w:tcPr>
            <w:tcW w:w="138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Sempre</w:t>
            </w:r>
          </w:p>
        </w:tc>
        <w:tc>
          <w:tcPr>
            <w:tcW w:w="14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7,92%</w:t>
            </w:r>
          </w:p>
        </w:tc>
        <w:tc>
          <w:tcPr>
            <w:tcW w:w="23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5,67%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14,29%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10,81%</w:t>
            </w:r>
          </w:p>
        </w:tc>
      </w:tr>
    </w:tbl>
    <w:p w:rsidR="00973FD4" w:rsidRDefault="00973FD4">
      <w:pPr>
        <w:pStyle w:val="normal0"/>
        <w:jc w:val="both"/>
        <w:rPr>
          <w:rFonts w:ascii="Arial" w:eastAsia="Arial" w:hAnsi="Arial" w:cs="Arial"/>
          <w:sz w:val="22"/>
          <w:szCs w:val="22"/>
        </w:rPr>
      </w:pPr>
    </w:p>
    <w:p w:rsidR="00973FD4" w:rsidRDefault="00973FD4">
      <w:pPr>
        <w:pStyle w:val="normal0"/>
        <w:jc w:val="both"/>
        <w:rPr>
          <w:rFonts w:ascii="Arial" w:eastAsia="Arial" w:hAnsi="Arial" w:cs="Arial"/>
        </w:rPr>
      </w:pPr>
    </w:p>
    <w:tbl>
      <w:tblPr>
        <w:tblStyle w:val="af0"/>
        <w:tblW w:w="9675" w:type="dxa"/>
        <w:jc w:val="center"/>
        <w:tblInd w:w="0" w:type="dxa"/>
        <w:tblBorders>
          <w:top w:val="single" w:sz="4" w:space="0" w:color="000001"/>
        </w:tblBorders>
        <w:tblLayout w:type="fixed"/>
        <w:tblLook w:val="0000"/>
      </w:tblPr>
      <w:tblGrid>
        <w:gridCol w:w="1185"/>
        <w:gridCol w:w="2115"/>
        <w:gridCol w:w="1950"/>
        <w:gridCol w:w="2565"/>
        <w:gridCol w:w="1860"/>
      </w:tblGrid>
      <w:tr w:rsidR="00973FD4">
        <w:trPr>
          <w:jc w:val="center"/>
        </w:trPr>
        <w:tc>
          <w:tcPr>
            <w:tcW w:w="781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Você acredita que os cursos oferecidos pelo Instituto Federal Farroupilha contribuem para o desenvolvimento social e econômico da sua região?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trHeight w:val="240"/>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Sim</w:t>
            </w:r>
          </w:p>
        </w:tc>
        <w:tc>
          <w:tcPr>
            <w:tcW w:w="21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80,53%</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77,32%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94,29%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82,43%</w:t>
            </w: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Parcialmente</w:t>
            </w:r>
          </w:p>
        </w:tc>
        <w:tc>
          <w:tcPr>
            <w:tcW w:w="21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17,49%</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20,10%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16,22%</w:t>
            </w: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 xml:space="preserve">Não </w:t>
            </w:r>
          </w:p>
        </w:tc>
        <w:tc>
          <w:tcPr>
            <w:tcW w:w="21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1,98%</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781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A Instituição tem atitude ética e de respeito com relação à(s) diferenças:</w:t>
            </w:r>
            <w:r>
              <w:rPr>
                <w:rFonts w:ascii="Arial" w:eastAsia="Arial" w:hAnsi="Arial" w:cs="Arial"/>
                <w:sz w:val="16"/>
                <w:szCs w:val="16"/>
                <w:highlight w:val="white"/>
              </w:rPr>
              <w:br/>
              <w:t>[Sexuais]</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Sim</w:t>
            </w:r>
          </w:p>
        </w:tc>
        <w:tc>
          <w:tcPr>
            <w:tcW w:w="21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87,46%</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86,06%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91,43%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89,,19%</w:t>
            </w: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w:t>
            </w:r>
          </w:p>
        </w:tc>
        <w:tc>
          <w:tcPr>
            <w:tcW w:w="21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4,29%</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6,19%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Desconheço</w:t>
            </w:r>
          </w:p>
        </w:tc>
        <w:tc>
          <w:tcPr>
            <w:tcW w:w="21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8,25%</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7,73%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8,57%</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9,46%</w:t>
            </w:r>
          </w:p>
        </w:tc>
      </w:tr>
    </w:tbl>
    <w:p w:rsidR="00973FD4" w:rsidRDefault="00973FD4">
      <w:pPr>
        <w:pStyle w:val="normal0"/>
        <w:jc w:val="both"/>
        <w:rPr>
          <w:rFonts w:ascii="Arial" w:eastAsia="Arial" w:hAnsi="Arial" w:cs="Arial"/>
        </w:rPr>
      </w:pPr>
    </w:p>
    <w:tbl>
      <w:tblPr>
        <w:tblStyle w:val="af1"/>
        <w:tblW w:w="9720" w:type="dxa"/>
        <w:jc w:val="center"/>
        <w:tblInd w:w="0" w:type="dxa"/>
        <w:tblBorders>
          <w:top w:val="single" w:sz="4" w:space="0" w:color="000001"/>
        </w:tblBorders>
        <w:tblLayout w:type="fixed"/>
        <w:tblLook w:val="0000"/>
      </w:tblPr>
      <w:tblGrid>
        <w:gridCol w:w="1065"/>
        <w:gridCol w:w="2280"/>
        <w:gridCol w:w="1950"/>
        <w:gridCol w:w="2565"/>
        <w:gridCol w:w="1860"/>
      </w:tblGrid>
      <w:tr w:rsidR="00973FD4">
        <w:trPr>
          <w:jc w:val="center"/>
        </w:trPr>
        <w:tc>
          <w:tcPr>
            <w:tcW w:w="78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A Instituição tem atitude ética e de respeito com relação à(s) diferenças:</w:t>
            </w:r>
            <w:r>
              <w:rPr>
                <w:rFonts w:ascii="Arial" w:eastAsia="Arial" w:hAnsi="Arial" w:cs="Arial"/>
                <w:sz w:val="16"/>
                <w:szCs w:val="16"/>
                <w:highlight w:val="white"/>
              </w:rPr>
              <w:br/>
              <w:t>[Étnicas]</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0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Sim</w:t>
            </w:r>
          </w:p>
        </w:tc>
        <w:tc>
          <w:tcPr>
            <w:tcW w:w="228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87,79%</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87,11%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94,29%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86,49%</w:t>
            </w:r>
          </w:p>
        </w:tc>
      </w:tr>
      <w:tr w:rsidR="00973FD4">
        <w:trPr>
          <w:jc w:val="center"/>
        </w:trPr>
        <w:tc>
          <w:tcPr>
            <w:tcW w:w="10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w:t>
            </w:r>
          </w:p>
        </w:tc>
        <w:tc>
          <w:tcPr>
            <w:tcW w:w="228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6,27%</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8,25%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4,05%</w:t>
            </w:r>
          </w:p>
        </w:tc>
      </w:tr>
      <w:tr w:rsidR="00973FD4">
        <w:trPr>
          <w:jc w:val="center"/>
        </w:trPr>
        <w:tc>
          <w:tcPr>
            <w:tcW w:w="10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Desconheço</w:t>
            </w:r>
          </w:p>
        </w:tc>
        <w:tc>
          <w:tcPr>
            <w:tcW w:w="228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5,94%</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9,46%</w:t>
            </w:r>
          </w:p>
        </w:tc>
      </w:tr>
    </w:tbl>
    <w:p w:rsidR="00973FD4" w:rsidRDefault="00973FD4">
      <w:pPr>
        <w:pStyle w:val="normal0"/>
        <w:jc w:val="both"/>
        <w:rPr>
          <w:rFonts w:ascii="Arial" w:eastAsia="Arial" w:hAnsi="Arial" w:cs="Arial"/>
        </w:rPr>
      </w:pPr>
    </w:p>
    <w:tbl>
      <w:tblPr>
        <w:tblStyle w:val="af2"/>
        <w:tblW w:w="9675" w:type="dxa"/>
        <w:jc w:val="center"/>
        <w:tblInd w:w="0" w:type="dxa"/>
        <w:tblBorders>
          <w:top w:val="single" w:sz="4" w:space="0" w:color="000001"/>
        </w:tblBorders>
        <w:tblLayout w:type="fixed"/>
        <w:tblLook w:val="0000"/>
      </w:tblPr>
      <w:tblGrid>
        <w:gridCol w:w="1035"/>
        <w:gridCol w:w="2265"/>
        <w:gridCol w:w="1950"/>
        <w:gridCol w:w="2565"/>
        <w:gridCol w:w="1860"/>
      </w:tblGrid>
      <w:tr w:rsidR="00973FD4">
        <w:trPr>
          <w:jc w:val="center"/>
        </w:trPr>
        <w:tc>
          <w:tcPr>
            <w:tcW w:w="781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A Instituição tem atitude ética e de respeito com relação à(s) diferenças:</w:t>
            </w:r>
            <w:r>
              <w:rPr>
                <w:rFonts w:ascii="Arial" w:eastAsia="Arial" w:hAnsi="Arial" w:cs="Arial"/>
                <w:sz w:val="16"/>
                <w:szCs w:val="16"/>
                <w:highlight w:val="white"/>
              </w:rPr>
              <w:br/>
              <w:t>[Religiosas]</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03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Sim</w:t>
            </w:r>
          </w:p>
        </w:tc>
        <w:tc>
          <w:tcPr>
            <w:tcW w:w="22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75,25%</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75,77%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68,92%</w:t>
            </w:r>
          </w:p>
        </w:tc>
      </w:tr>
      <w:tr w:rsidR="00973FD4">
        <w:trPr>
          <w:jc w:val="center"/>
        </w:trPr>
        <w:tc>
          <w:tcPr>
            <w:tcW w:w="103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w:t>
            </w:r>
          </w:p>
        </w:tc>
        <w:tc>
          <w:tcPr>
            <w:tcW w:w="22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10,56%</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9,79%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16,22%</w:t>
            </w:r>
          </w:p>
        </w:tc>
      </w:tr>
      <w:tr w:rsidR="00973FD4">
        <w:trPr>
          <w:jc w:val="center"/>
        </w:trPr>
        <w:tc>
          <w:tcPr>
            <w:tcW w:w="103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Desconheço</w:t>
            </w:r>
          </w:p>
        </w:tc>
        <w:tc>
          <w:tcPr>
            <w:tcW w:w="22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14,19%</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14,43%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11,43%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14,86%</w:t>
            </w:r>
          </w:p>
        </w:tc>
      </w:tr>
    </w:tbl>
    <w:p w:rsidR="00973FD4" w:rsidRDefault="00973FD4">
      <w:pPr>
        <w:pStyle w:val="normal0"/>
        <w:jc w:val="both"/>
        <w:rPr>
          <w:rFonts w:ascii="Arial" w:eastAsia="Arial" w:hAnsi="Arial" w:cs="Arial"/>
        </w:rPr>
      </w:pPr>
    </w:p>
    <w:tbl>
      <w:tblPr>
        <w:tblStyle w:val="af3"/>
        <w:tblW w:w="9645" w:type="dxa"/>
        <w:jc w:val="center"/>
        <w:tblInd w:w="0" w:type="dxa"/>
        <w:tblBorders>
          <w:top w:val="single" w:sz="4" w:space="0" w:color="000001"/>
        </w:tblBorders>
        <w:tblLayout w:type="fixed"/>
        <w:tblLook w:val="0000"/>
      </w:tblPr>
      <w:tblGrid>
        <w:gridCol w:w="1215"/>
        <w:gridCol w:w="2040"/>
        <w:gridCol w:w="1965"/>
        <w:gridCol w:w="2565"/>
        <w:gridCol w:w="1860"/>
      </w:tblGrid>
      <w:tr w:rsidR="00973FD4">
        <w:trPr>
          <w:jc w:val="center"/>
        </w:trPr>
        <w:tc>
          <w:tcPr>
            <w:tcW w:w="778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A Instituição tem atitude ética e de respeito com relação à(s) diferenças:</w:t>
            </w:r>
            <w:r>
              <w:rPr>
                <w:rFonts w:ascii="Arial" w:eastAsia="Arial" w:hAnsi="Arial" w:cs="Arial"/>
                <w:sz w:val="16"/>
                <w:szCs w:val="16"/>
                <w:highlight w:val="white"/>
              </w:rPr>
              <w:br/>
              <w:t>[Políticas]</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21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Sim</w:t>
            </w:r>
          </w:p>
        </w:tc>
        <w:tc>
          <w:tcPr>
            <w:tcW w:w="20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66,67%</w:t>
            </w:r>
          </w:p>
        </w:tc>
        <w:tc>
          <w:tcPr>
            <w:tcW w:w="19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62,89%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88,57%</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66,22%</w:t>
            </w:r>
          </w:p>
        </w:tc>
      </w:tr>
      <w:tr w:rsidR="00973FD4">
        <w:trPr>
          <w:jc w:val="center"/>
        </w:trPr>
        <w:tc>
          <w:tcPr>
            <w:tcW w:w="121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w:t>
            </w:r>
          </w:p>
        </w:tc>
        <w:tc>
          <w:tcPr>
            <w:tcW w:w="20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18,48%</w:t>
            </w:r>
          </w:p>
        </w:tc>
        <w:tc>
          <w:tcPr>
            <w:tcW w:w="19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20,10%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21,62%</w:t>
            </w:r>
          </w:p>
        </w:tc>
      </w:tr>
      <w:tr w:rsidR="00973FD4">
        <w:trPr>
          <w:jc w:val="center"/>
        </w:trPr>
        <w:tc>
          <w:tcPr>
            <w:tcW w:w="121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Desconheço</w:t>
            </w:r>
          </w:p>
        </w:tc>
        <w:tc>
          <w:tcPr>
            <w:tcW w:w="20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14,85%</w:t>
            </w:r>
          </w:p>
        </w:tc>
        <w:tc>
          <w:tcPr>
            <w:tcW w:w="19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17,01%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8,57%</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12,16%</w:t>
            </w:r>
          </w:p>
        </w:tc>
      </w:tr>
    </w:tbl>
    <w:p w:rsidR="00973FD4" w:rsidRDefault="00973FD4">
      <w:pPr>
        <w:pStyle w:val="normal0"/>
        <w:jc w:val="both"/>
        <w:rPr>
          <w:rFonts w:ascii="Arial" w:eastAsia="Arial" w:hAnsi="Arial" w:cs="Arial"/>
        </w:rPr>
      </w:pPr>
    </w:p>
    <w:tbl>
      <w:tblPr>
        <w:tblStyle w:val="af4"/>
        <w:tblW w:w="9690" w:type="dxa"/>
        <w:jc w:val="center"/>
        <w:tblInd w:w="0" w:type="dxa"/>
        <w:tblBorders>
          <w:top w:val="single" w:sz="4" w:space="0" w:color="000001"/>
        </w:tblBorders>
        <w:tblLayout w:type="fixed"/>
        <w:tblLook w:val="0000"/>
      </w:tblPr>
      <w:tblGrid>
        <w:gridCol w:w="1380"/>
        <w:gridCol w:w="1800"/>
        <w:gridCol w:w="2085"/>
        <w:gridCol w:w="2565"/>
        <w:gridCol w:w="1860"/>
      </w:tblGrid>
      <w:tr w:rsidR="00973FD4">
        <w:trPr>
          <w:jc w:val="center"/>
        </w:trPr>
        <w:tc>
          <w:tcPr>
            <w:tcW w:w="783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lastRenderedPageBreak/>
              <w:t>A Instituição tem atitude ética e de respeito com relação à(s) diferenças:</w:t>
            </w:r>
            <w:r>
              <w:rPr>
                <w:rFonts w:ascii="Arial" w:eastAsia="Arial" w:hAnsi="Arial" w:cs="Arial"/>
                <w:sz w:val="16"/>
                <w:szCs w:val="16"/>
                <w:highlight w:val="white"/>
              </w:rPr>
              <w:br/>
              <w:t>[Condição Social]</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38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Sim</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84,82%</w:t>
            </w:r>
          </w:p>
        </w:tc>
        <w:tc>
          <w:tcPr>
            <w:tcW w:w="20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81,44%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91,43%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90,54%</w:t>
            </w:r>
          </w:p>
        </w:tc>
      </w:tr>
      <w:tr w:rsidR="00973FD4">
        <w:trPr>
          <w:jc w:val="center"/>
        </w:trPr>
        <w:tc>
          <w:tcPr>
            <w:tcW w:w="138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Não</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6,93%</w:t>
            </w:r>
          </w:p>
        </w:tc>
        <w:tc>
          <w:tcPr>
            <w:tcW w:w="20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9,79%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w:t>
            </w:r>
          </w:p>
        </w:tc>
      </w:tr>
      <w:tr w:rsidR="00973FD4">
        <w:trPr>
          <w:jc w:val="center"/>
        </w:trPr>
        <w:tc>
          <w:tcPr>
            <w:tcW w:w="138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Desconheço</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8,25%</w:t>
            </w:r>
          </w:p>
        </w:tc>
        <w:tc>
          <w:tcPr>
            <w:tcW w:w="20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8,76%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8,57%</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6,76%</w:t>
            </w:r>
          </w:p>
        </w:tc>
      </w:tr>
    </w:tbl>
    <w:p w:rsidR="00973FD4" w:rsidRDefault="002C2A8E">
      <w:pPr>
        <w:pStyle w:val="normal0"/>
        <w:jc w:val="both"/>
        <w:rPr>
          <w:rFonts w:ascii="Arial" w:eastAsia="Arial" w:hAnsi="Arial" w:cs="Arial"/>
          <w:sz w:val="16"/>
          <w:szCs w:val="16"/>
        </w:rPr>
      </w:pPr>
      <w:r>
        <w:rPr>
          <w:rFonts w:ascii="Arial" w:eastAsia="Arial" w:hAnsi="Arial" w:cs="Arial"/>
          <w:sz w:val="16"/>
          <w:szCs w:val="16"/>
        </w:rPr>
        <w:t xml:space="preserve">Onde: todos = 100% dos discentes; discentes do curso técnico integrado ao ensino médio de Agropecuária, discentes do curso técnico subsequente de Agropecuária, discentes do curso técnico em Informática do </w:t>
      </w:r>
      <w:r>
        <w:rPr>
          <w:rFonts w:ascii="Arial" w:eastAsia="Arial" w:hAnsi="Arial" w:cs="Arial"/>
          <w:i/>
          <w:sz w:val="16"/>
          <w:szCs w:val="16"/>
        </w:rPr>
        <w:t>campus</w:t>
      </w:r>
      <w:r>
        <w:rPr>
          <w:rFonts w:ascii="Arial" w:eastAsia="Arial" w:hAnsi="Arial" w:cs="Arial"/>
          <w:sz w:val="16"/>
          <w:szCs w:val="16"/>
        </w:rPr>
        <w:t xml:space="preserve"> de Frederico Westphalen.</w:t>
      </w:r>
    </w:p>
    <w:p w:rsidR="009D2C40" w:rsidRDefault="009D2C40">
      <w:pPr>
        <w:pStyle w:val="normal0"/>
        <w:jc w:val="both"/>
        <w:rPr>
          <w:rFonts w:ascii="Arial" w:eastAsia="Arial" w:hAnsi="Arial" w:cs="Arial"/>
          <w:color w:val="FF0000"/>
          <w:sz w:val="22"/>
          <w:szCs w:val="22"/>
        </w:rPr>
      </w:pPr>
    </w:p>
    <w:p w:rsidR="00973FD4" w:rsidRDefault="002C2A8E">
      <w:pPr>
        <w:pStyle w:val="normal0"/>
        <w:spacing w:line="360" w:lineRule="auto"/>
        <w:ind w:firstLine="711"/>
        <w:jc w:val="both"/>
        <w:rPr>
          <w:rFonts w:ascii="Arial" w:eastAsia="Arial" w:hAnsi="Arial" w:cs="Arial"/>
          <w:sz w:val="20"/>
          <w:szCs w:val="20"/>
        </w:rPr>
      </w:pPr>
      <w:r>
        <w:rPr>
          <w:rFonts w:ascii="Arial" w:eastAsia="Arial" w:hAnsi="Arial" w:cs="Arial"/>
          <w:sz w:val="20"/>
          <w:szCs w:val="20"/>
          <w:highlight w:val="white"/>
        </w:rPr>
        <w:t xml:space="preserve">Menos que a metade dos alunos </w:t>
      </w:r>
      <w:r w:rsidR="009D2C40">
        <w:rPr>
          <w:rFonts w:ascii="Arial" w:eastAsia="Arial" w:hAnsi="Arial" w:cs="Arial"/>
          <w:sz w:val="20"/>
          <w:szCs w:val="20"/>
          <w:highlight w:val="white"/>
        </w:rPr>
        <w:t>afirmam</w:t>
      </w:r>
      <w:r>
        <w:rPr>
          <w:rFonts w:ascii="Arial" w:eastAsia="Arial" w:hAnsi="Arial" w:cs="Arial"/>
          <w:sz w:val="20"/>
          <w:szCs w:val="20"/>
          <w:highlight w:val="white"/>
        </w:rPr>
        <w:t xml:space="preserve"> que muitas vezes a instituição desenvolve ações que estimulem a preservação do meio-ambiente</w:t>
      </w:r>
      <w:r>
        <w:rPr>
          <w:rFonts w:ascii="Arial" w:eastAsia="Arial" w:hAnsi="Arial" w:cs="Arial"/>
          <w:sz w:val="20"/>
          <w:szCs w:val="20"/>
        </w:rPr>
        <w:t xml:space="preserve"> e esse resultado também é semelhante no que tange</w:t>
      </w:r>
      <w:r>
        <w:rPr>
          <w:rFonts w:ascii="Arial" w:eastAsia="Arial" w:hAnsi="Arial" w:cs="Arial"/>
          <w:sz w:val="20"/>
          <w:szCs w:val="20"/>
          <w:highlight w:val="white"/>
        </w:rPr>
        <w:t xml:space="preserve"> a frequência que os alunos percebem, que no seu curso, a preocupação de preparar o estudante para a participação na sociedade</w:t>
      </w:r>
      <w:r>
        <w:rPr>
          <w:rFonts w:ascii="Arial" w:eastAsia="Arial" w:hAnsi="Arial" w:cs="Arial"/>
          <w:sz w:val="20"/>
          <w:szCs w:val="20"/>
        </w:rPr>
        <w:t>.</w:t>
      </w:r>
    </w:p>
    <w:p w:rsidR="00973FD4" w:rsidRDefault="002C2A8E">
      <w:pPr>
        <w:pStyle w:val="normal0"/>
        <w:spacing w:line="360" w:lineRule="auto"/>
        <w:ind w:firstLine="711"/>
        <w:jc w:val="both"/>
        <w:rPr>
          <w:sz w:val="20"/>
          <w:szCs w:val="20"/>
        </w:rPr>
      </w:pPr>
      <w:r>
        <w:rPr>
          <w:rFonts w:ascii="Arial" w:eastAsia="Arial" w:hAnsi="Arial" w:cs="Arial"/>
          <w:sz w:val="20"/>
          <w:szCs w:val="20"/>
        </w:rPr>
        <w:t xml:space="preserve">A maioria dos alunos relatam que </w:t>
      </w:r>
      <w:r>
        <w:rPr>
          <w:rFonts w:ascii="Arial" w:eastAsia="Arial" w:hAnsi="Arial" w:cs="Arial"/>
          <w:sz w:val="20"/>
          <w:szCs w:val="20"/>
          <w:highlight w:val="white"/>
        </w:rPr>
        <w:t>a Instituição tem atendido com eficácia aos critérios de  atitude ética e de respeito com relação à(s) diferenças:sexuais</w:t>
      </w:r>
      <w:r>
        <w:rPr>
          <w:rFonts w:ascii="Arial" w:eastAsia="Arial" w:hAnsi="Arial" w:cs="Arial"/>
          <w:sz w:val="20"/>
          <w:szCs w:val="20"/>
        </w:rPr>
        <w:t xml:space="preserve">, </w:t>
      </w:r>
      <w:r>
        <w:rPr>
          <w:rFonts w:ascii="Arial" w:eastAsia="Arial" w:hAnsi="Arial" w:cs="Arial"/>
          <w:sz w:val="20"/>
          <w:szCs w:val="20"/>
          <w:highlight w:val="white"/>
        </w:rPr>
        <w:t>étnicas</w:t>
      </w:r>
      <w:r>
        <w:rPr>
          <w:rFonts w:ascii="Arial" w:eastAsia="Arial" w:hAnsi="Arial" w:cs="Arial"/>
          <w:sz w:val="20"/>
          <w:szCs w:val="20"/>
        </w:rPr>
        <w:t>,</w:t>
      </w:r>
      <w:r>
        <w:rPr>
          <w:rFonts w:ascii="Arial" w:eastAsia="Arial" w:hAnsi="Arial" w:cs="Arial"/>
          <w:sz w:val="20"/>
          <w:szCs w:val="20"/>
          <w:highlight w:val="white"/>
        </w:rPr>
        <w:t xml:space="preserve"> religiosas</w:t>
      </w:r>
      <w:r>
        <w:rPr>
          <w:rFonts w:ascii="Arial" w:eastAsia="Arial" w:hAnsi="Arial" w:cs="Arial"/>
          <w:sz w:val="20"/>
          <w:szCs w:val="20"/>
        </w:rPr>
        <w:t xml:space="preserve"> e </w:t>
      </w:r>
      <w:r>
        <w:rPr>
          <w:rFonts w:ascii="Arial" w:eastAsia="Arial" w:hAnsi="Arial" w:cs="Arial"/>
          <w:sz w:val="20"/>
          <w:szCs w:val="20"/>
          <w:highlight w:val="white"/>
        </w:rPr>
        <w:t>condição social</w:t>
      </w:r>
      <w:r>
        <w:rPr>
          <w:rFonts w:ascii="Arial" w:eastAsia="Arial" w:hAnsi="Arial" w:cs="Arial"/>
          <w:sz w:val="20"/>
          <w:szCs w:val="20"/>
        </w:rPr>
        <w:t>.</w:t>
      </w:r>
    </w:p>
    <w:p w:rsidR="00973FD4" w:rsidRDefault="002C2A8E">
      <w:pPr>
        <w:pStyle w:val="normal0"/>
        <w:spacing w:line="360" w:lineRule="auto"/>
        <w:ind w:firstLine="711"/>
        <w:jc w:val="both"/>
        <w:rPr>
          <w:rFonts w:ascii="Arial" w:eastAsia="Arial" w:hAnsi="Arial" w:cs="Arial"/>
          <w:sz w:val="20"/>
          <w:szCs w:val="20"/>
        </w:rPr>
      </w:pPr>
      <w:r>
        <w:rPr>
          <w:rFonts w:ascii="Arial" w:eastAsia="Arial" w:hAnsi="Arial" w:cs="Arial"/>
          <w:sz w:val="20"/>
          <w:szCs w:val="20"/>
        </w:rPr>
        <w:t>A partir de 2017, com mais tempo realizar as devolutivas, a CPA tem expectativa de melhorar os índices de visibilidade especialmente entre os discentes, já que uma parcela significativa deste segmento revela não conhecer o traba</w:t>
      </w:r>
      <w:r w:rsidR="009D2C40">
        <w:rPr>
          <w:rFonts w:ascii="Arial" w:eastAsia="Arial" w:hAnsi="Arial" w:cs="Arial"/>
          <w:sz w:val="20"/>
          <w:szCs w:val="20"/>
        </w:rPr>
        <w:t>lho da CPA e também não procura</w:t>
      </w:r>
      <w:r>
        <w:rPr>
          <w:rFonts w:ascii="Arial" w:eastAsia="Arial" w:hAnsi="Arial" w:cs="Arial"/>
          <w:sz w:val="20"/>
          <w:szCs w:val="20"/>
        </w:rPr>
        <w:t xml:space="preserve"> saber dos relatórios dos anos anteriores. </w:t>
      </w:r>
    </w:p>
    <w:p w:rsidR="00973FD4" w:rsidRDefault="002C2A8E">
      <w:pPr>
        <w:pStyle w:val="normal0"/>
        <w:spacing w:line="360" w:lineRule="auto"/>
        <w:ind w:firstLine="711"/>
        <w:jc w:val="both"/>
        <w:rPr>
          <w:rFonts w:ascii="Arial" w:eastAsia="Arial" w:hAnsi="Arial" w:cs="Arial"/>
          <w:sz w:val="20"/>
          <w:szCs w:val="20"/>
          <w:highlight w:val="white"/>
        </w:rPr>
      </w:pPr>
      <w:r>
        <w:rPr>
          <w:rFonts w:ascii="Arial" w:eastAsia="Arial" w:hAnsi="Arial" w:cs="Arial"/>
          <w:sz w:val="20"/>
          <w:szCs w:val="20"/>
          <w:highlight w:val="white"/>
        </w:rPr>
        <w:t>Os resultados demonstram que embora tenha havido melhorias o trabalho do núcleo de Autoavaliação precisa ser sempre aprimorado de forma que todos tenham conhecimento dos resultados dos relatórios anteriores e que saibam aquilo que está sendo feito pela gestão do campus com base nesses resultados.</w:t>
      </w:r>
    </w:p>
    <w:p w:rsidR="00973FD4" w:rsidRDefault="00973FD4">
      <w:pPr>
        <w:pStyle w:val="normal0"/>
        <w:spacing w:line="276" w:lineRule="auto"/>
        <w:jc w:val="both"/>
        <w:rPr>
          <w:rFonts w:ascii="Arial" w:eastAsia="Arial" w:hAnsi="Arial" w:cs="Arial"/>
          <w:color w:val="FF0000"/>
          <w:sz w:val="22"/>
          <w:szCs w:val="22"/>
        </w:rPr>
      </w:pPr>
    </w:p>
    <w:p w:rsidR="00973FD4" w:rsidRDefault="00973FD4">
      <w:pPr>
        <w:pStyle w:val="normal0"/>
        <w:spacing w:line="276" w:lineRule="auto"/>
        <w:ind w:firstLine="846"/>
        <w:jc w:val="both"/>
        <w:rPr>
          <w:rFonts w:ascii="Arial" w:eastAsia="Arial" w:hAnsi="Arial" w:cs="Arial"/>
          <w:sz w:val="22"/>
          <w:szCs w:val="22"/>
          <w:highlight w:val="white"/>
        </w:rPr>
      </w:pPr>
    </w:p>
    <w:p w:rsidR="00973FD4" w:rsidRDefault="00973FD4">
      <w:pPr>
        <w:pStyle w:val="normal0"/>
        <w:spacing w:line="276" w:lineRule="auto"/>
        <w:jc w:val="both"/>
        <w:rPr>
          <w:rFonts w:ascii="Arial" w:eastAsia="Arial" w:hAnsi="Arial" w:cs="Arial"/>
          <w:color w:val="FF0000"/>
          <w:sz w:val="22"/>
          <w:szCs w:val="22"/>
        </w:rPr>
      </w:pPr>
    </w:p>
    <w:p w:rsidR="009D2C40" w:rsidRDefault="009D2C40">
      <w:pPr>
        <w:pStyle w:val="normal0"/>
        <w:spacing w:line="276" w:lineRule="auto"/>
        <w:jc w:val="both"/>
        <w:rPr>
          <w:rFonts w:ascii="Arial" w:eastAsia="Arial" w:hAnsi="Arial" w:cs="Arial"/>
          <w:color w:val="FF0000"/>
          <w:sz w:val="22"/>
          <w:szCs w:val="22"/>
        </w:rPr>
      </w:pPr>
    </w:p>
    <w:p w:rsidR="009D2C40" w:rsidRDefault="009D2C40">
      <w:pPr>
        <w:pStyle w:val="normal0"/>
        <w:spacing w:line="276" w:lineRule="auto"/>
        <w:jc w:val="both"/>
        <w:rPr>
          <w:rFonts w:ascii="Arial" w:eastAsia="Arial" w:hAnsi="Arial" w:cs="Arial"/>
          <w:color w:val="FF0000"/>
          <w:sz w:val="22"/>
          <w:szCs w:val="22"/>
        </w:rPr>
      </w:pPr>
    </w:p>
    <w:tbl>
      <w:tblPr>
        <w:tblStyle w:val="af5"/>
        <w:tblW w:w="949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4748"/>
        <w:gridCol w:w="4748"/>
      </w:tblGrid>
      <w:tr w:rsidR="00973FD4">
        <w:trPr>
          <w:jc w:val="center"/>
        </w:trPr>
        <w:tc>
          <w:tcPr>
            <w:tcW w:w="9496" w:type="dxa"/>
            <w:gridSpan w:val="2"/>
            <w:tcBorders>
              <w:top w:val="single" w:sz="4" w:space="0" w:color="00000A"/>
              <w:left w:val="single" w:sz="4" w:space="0" w:color="00000A"/>
              <w:bottom w:val="single" w:sz="4" w:space="0" w:color="00000A"/>
              <w:right w:val="single" w:sz="4" w:space="0" w:color="00000A"/>
            </w:tcBorders>
            <w:shd w:val="clear" w:color="auto" w:fill="A6A6A6"/>
            <w:tcMar>
              <w:left w:w="53" w:type="dxa"/>
            </w:tcMar>
          </w:tcPr>
          <w:p w:rsidR="00973FD4" w:rsidRDefault="002C2A8E">
            <w:pPr>
              <w:pStyle w:val="normal0"/>
              <w:spacing w:line="276" w:lineRule="auto"/>
              <w:jc w:val="center"/>
              <w:rPr>
                <w:rFonts w:ascii="Arial" w:eastAsia="Arial" w:hAnsi="Arial" w:cs="Arial"/>
                <w:b/>
                <w:sz w:val="22"/>
                <w:szCs w:val="22"/>
              </w:rPr>
            </w:pPr>
            <w:r>
              <w:rPr>
                <w:rFonts w:ascii="Arial" w:eastAsia="Arial" w:hAnsi="Arial" w:cs="Arial"/>
                <w:b/>
                <w:sz w:val="22"/>
                <w:szCs w:val="22"/>
              </w:rPr>
              <w:t>EIXO 2</w:t>
            </w:r>
          </w:p>
        </w:tc>
      </w:tr>
      <w:tr w:rsidR="00973FD4">
        <w:trPr>
          <w:jc w:val="center"/>
        </w:trPr>
        <w:tc>
          <w:tcPr>
            <w:tcW w:w="4748" w:type="dxa"/>
            <w:tcBorders>
              <w:top w:val="single" w:sz="4" w:space="0" w:color="00000A"/>
              <w:left w:val="single" w:sz="4" w:space="0" w:color="00000A"/>
              <w:bottom w:val="single" w:sz="4" w:space="0" w:color="00000A"/>
              <w:right w:val="single" w:sz="4" w:space="0" w:color="00000A"/>
            </w:tcBorders>
            <w:shd w:val="clear" w:color="auto" w:fill="F2F2F2"/>
            <w:tcMar>
              <w:left w:w="53" w:type="dxa"/>
            </w:tcMar>
          </w:tcPr>
          <w:p w:rsidR="00973FD4" w:rsidRDefault="002C2A8E">
            <w:pPr>
              <w:pStyle w:val="normal0"/>
              <w:spacing w:line="276" w:lineRule="auto"/>
              <w:jc w:val="both"/>
              <w:rPr>
                <w:rFonts w:ascii="Arial" w:eastAsia="Arial" w:hAnsi="Arial" w:cs="Arial"/>
                <w:b/>
                <w:sz w:val="22"/>
                <w:szCs w:val="22"/>
              </w:rPr>
            </w:pPr>
            <w:r>
              <w:rPr>
                <w:rFonts w:ascii="Arial" w:eastAsia="Arial" w:hAnsi="Arial" w:cs="Arial"/>
                <w:b/>
                <w:sz w:val="22"/>
                <w:szCs w:val="22"/>
              </w:rPr>
              <w:t>FRAGILIDADES</w:t>
            </w:r>
          </w:p>
        </w:tc>
        <w:tc>
          <w:tcPr>
            <w:tcW w:w="4748" w:type="dxa"/>
            <w:tcBorders>
              <w:top w:val="single" w:sz="4" w:space="0" w:color="00000A"/>
              <w:left w:val="single" w:sz="4" w:space="0" w:color="00000A"/>
              <w:bottom w:val="single" w:sz="4" w:space="0" w:color="00000A"/>
              <w:right w:val="single" w:sz="4" w:space="0" w:color="00000A"/>
            </w:tcBorders>
            <w:shd w:val="clear" w:color="auto" w:fill="F2F2F2"/>
            <w:tcMar>
              <w:left w:w="53" w:type="dxa"/>
            </w:tcMar>
          </w:tcPr>
          <w:p w:rsidR="00973FD4" w:rsidRDefault="002C2A8E">
            <w:pPr>
              <w:pStyle w:val="normal0"/>
              <w:spacing w:line="276" w:lineRule="auto"/>
              <w:jc w:val="both"/>
              <w:rPr>
                <w:rFonts w:ascii="Arial" w:eastAsia="Arial" w:hAnsi="Arial" w:cs="Arial"/>
                <w:b/>
                <w:sz w:val="22"/>
                <w:szCs w:val="22"/>
              </w:rPr>
            </w:pPr>
            <w:r>
              <w:rPr>
                <w:rFonts w:ascii="Arial" w:eastAsia="Arial" w:hAnsi="Arial" w:cs="Arial"/>
                <w:b/>
                <w:sz w:val="22"/>
                <w:szCs w:val="22"/>
              </w:rPr>
              <w:t>POTENCIALIDADES</w:t>
            </w:r>
          </w:p>
        </w:tc>
      </w:tr>
      <w:tr w:rsidR="00973FD4">
        <w:trPr>
          <w:jc w:val="center"/>
        </w:trPr>
        <w:tc>
          <w:tcPr>
            <w:tcW w:w="474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973FD4" w:rsidRDefault="002C2A8E">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 Facilitar o acesso mais visível da placa com a missão do instituto.</w:t>
            </w:r>
          </w:p>
          <w:p w:rsidR="00973FD4" w:rsidRDefault="002C2A8E">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 xml:space="preserve">- Melhoria na Extensão, pesquisa e </w:t>
            </w:r>
            <w:r>
              <w:rPr>
                <w:rFonts w:ascii="Arial" w:eastAsia="Arial" w:hAnsi="Arial" w:cs="Arial"/>
                <w:sz w:val="20"/>
                <w:szCs w:val="20"/>
              </w:rPr>
              <w:lastRenderedPageBreak/>
              <w:t>inovação tecnológica como contribuição para o cumprimento da missão do Instituto.</w:t>
            </w:r>
          </w:p>
          <w:p w:rsidR="00973FD4" w:rsidRDefault="002C2A8E">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 Como os cursos ofertados podem contribuir para o desenvolvimento regional e as necessidades da comunidade.</w:t>
            </w:r>
          </w:p>
          <w:p w:rsidR="00973FD4" w:rsidRDefault="00973FD4">
            <w:pPr>
              <w:pStyle w:val="normal0"/>
              <w:spacing w:line="360" w:lineRule="auto"/>
              <w:ind w:firstLine="700"/>
              <w:jc w:val="both"/>
              <w:rPr>
                <w:rFonts w:ascii="Arial" w:eastAsia="Arial" w:hAnsi="Arial" w:cs="Arial"/>
                <w:sz w:val="20"/>
                <w:szCs w:val="20"/>
              </w:rPr>
            </w:pPr>
          </w:p>
          <w:p w:rsidR="00973FD4" w:rsidRDefault="00973FD4">
            <w:pPr>
              <w:pStyle w:val="normal0"/>
              <w:spacing w:line="360" w:lineRule="auto"/>
              <w:ind w:firstLine="700"/>
              <w:jc w:val="both"/>
              <w:rPr>
                <w:rFonts w:ascii="Arial" w:eastAsia="Arial" w:hAnsi="Arial" w:cs="Arial"/>
                <w:sz w:val="20"/>
                <w:szCs w:val="20"/>
              </w:rPr>
            </w:pPr>
          </w:p>
        </w:tc>
        <w:tc>
          <w:tcPr>
            <w:tcW w:w="474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973FD4" w:rsidRDefault="002C2A8E">
            <w:pPr>
              <w:pStyle w:val="normal0"/>
              <w:spacing w:line="360" w:lineRule="auto"/>
              <w:ind w:firstLine="80"/>
              <w:jc w:val="both"/>
              <w:rPr>
                <w:rFonts w:ascii="Arial" w:eastAsia="Arial" w:hAnsi="Arial" w:cs="Arial"/>
                <w:sz w:val="20"/>
                <w:szCs w:val="20"/>
              </w:rPr>
            </w:pPr>
            <w:r>
              <w:rPr>
                <w:rFonts w:ascii="Arial" w:eastAsia="Arial" w:hAnsi="Arial" w:cs="Arial"/>
                <w:sz w:val="20"/>
                <w:szCs w:val="20"/>
              </w:rPr>
              <w:lastRenderedPageBreak/>
              <w:t>-Ensino como contribuição para o cumprimento da missão do Instituto.</w:t>
            </w:r>
          </w:p>
          <w:p w:rsidR="00973FD4" w:rsidRDefault="002C2A8E">
            <w:pPr>
              <w:pStyle w:val="normal0"/>
              <w:spacing w:line="360" w:lineRule="auto"/>
              <w:ind w:firstLine="80"/>
              <w:jc w:val="both"/>
              <w:rPr>
                <w:rFonts w:ascii="Arial" w:eastAsia="Arial" w:hAnsi="Arial" w:cs="Arial"/>
                <w:sz w:val="20"/>
                <w:szCs w:val="20"/>
              </w:rPr>
            </w:pPr>
            <w:r>
              <w:rPr>
                <w:rFonts w:ascii="Arial" w:eastAsia="Arial" w:hAnsi="Arial" w:cs="Arial"/>
                <w:sz w:val="20"/>
                <w:szCs w:val="20"/>
              </w:rPr>
              <w:t>-Atitude ética em relação às diferenças</w:t>
            </w:r>
          </w:p>
          <w:p w:rsidR="00973FD4" w:rsidRDefault="002C2A8E">
            <w:pPr>
              <w:pStyle w:val="normal0"/>
              <w:spacing w:line="360" w:lineRule="auto"/>
              <w:ind w:firstLine="80"/>
              <w:rPr>
                <w:rFonts w:ascii="Arial" w:eastAsia="Arial" w:hAnsi="Arial" w:cs="Arial"/>
                <w:sz w:val="20"/>
                <w:szCs w:val="20"/>
              </w:rPr>
            </w:pPr>
            <w:r>
              <w:rPr>
                <w:rFonts w:ascii="Arial" w:eastAsia="Arial" w:hAnsi="Arial" w:cs="Arial"/>
                <w:sz w:val="20"/>
                <w:szCs w:val="20"/>
              </w:rPr>
              <w:lastRenderedPageBreak/>
              <w:t>-Atitude ética em relação ao meio ambiente.</w:t>
            </w:r>
          </w:p>
        </w:tc>
      </w:tr>
    </w:tbl>
    <w:p w:rsidR="00973FD4" w:rsidRDefault="00973FD4">
      <w:pPr>
        <w:pStyle w:val="normal0"/>
        <w:rPr>
          <w:rFonts w:ascii="Arial" w:eastAsia="Arial" w:hAnsi="Arial" w:cs="Arial"/>
          <w:sz w:val="22"/>
          <w:szCs w:val="22"/>
        </w:rPr>
      </w:pPr>
    </w:p>
    <w:p w:rsidR="00973FD4" w:rsidRDefault="00973FD4">
      <w:pPr>
        <w:pStyle w:val="normal0"/>
        <w:rPr>
          <w:rFonts w:ascii="Arial" w:eastAsia="Arial" w:hAnsi="Arial" w:cs="Arial"/>
          <w:sz w:val="22"/>
          <w:szCs w:val="22"/>
        </w:rPr>
      </w:pPr>
    </w:p>
    <w:p w:rsidR="00973FD4" w:rsidRDefault="002C2A8E">
      <w:pPr>
        <w:pStyle w:val="normal0"/>
        <w:jc w:val="both"/>
        <w:rPr>
          <w:rFonts w:ascii="Arial" w:eastAsia="Arial" w:hAnsi="Arial" w:cs="Arial"/>
        </w:rPr>
      </w:pPr>
      <w:r>
        <w:rPr>
          <w:rFonts w:ascii="Arial" w:eastAsia="Arial" w:hAnsi="Arial" w:cs="Arial"/>
          <w:b/>
          <w:sz w:val="22"/>
          <w:szCs w:val="22"/>
        </w:rPr>
        <w:t>Eixo 3 – Políticas Acadêmicas:</w:t>
      </w:r>
      <w:r>
        <w:rPr>
          <w:rFonts w:ascii="Arial" w:eastAsia="Arial" w:hAnsi="Arial" w:cs="Arial"/>
          <w:sz w:val="22"/>
          <w:szCs w:val="22"/>
        </w:rPr>
        <w:t xml:space="preserve"> dimensões 2, 4 e 9</w:t>
      </w:r>
    </w:p>
    <w:p w:rsidR="00973FD4" w:rsidRDefault="00973FD4">
      <w:pPr>
        <w:pStyle w:val="normal0"/>
        <w:jc w:val="both"/>
        <w:rPr>
          <w:rFonts w:ascii="Arial" w:eastAsia="Arial" w:hAnsi="Arial" w:cs="Arial"/>
          <w:sz w:val="22"/>
          <w:szCs w:val="22"/>
        </w:rPr>
      </w:pPr>
    </w:p>
    <w:p w:rsidR="00973FD4" w:rsidRDefault="002C2A8E">
      <w:pPr>
        <w:pStyle w:val="normal0"/>
        <w:jc w:val="both"/>
        <w:rPr>
          <w:rFonts w:ascii="Arial" w:eastAsia="Arial" w:hAnsi="Arial" w:cs="Arial"/>
          <w:sz w:val="22"/>
          <w:szCs w:val="22"/>
        </w:rPr>
      </w:pPr>
      <w:r>
        <w:rPr>
          <w:rFonts w:ascii="Arial" w:eastAsia="Arial" w:hAnsi="Arial" w:cs="Arial"/>
          <w:sz w:val="22"/>
          <w:szCs w:val="22"/>
        </w:rPr>
        <w:t>Dimensão 2 (Políticas para o Ensino, a Pesquisa e a Extensão)</w:t>
      </w:r>
    </w:p>
    <w:p w:rsidR="00973FD4" w:rsidRDefault="002C2A8E">
      <w:pPr>
        <w:pStyle w:val="normal0"/>
        <w:jc w:val="both"/>
        <w:rPr>
          <w:rFonts w:ascii="Arial" w:eastAsia="Arial" w:hAnsi="Arial" w:cs="Arial"/>
          <w:sz w:val="22"/>
          <w:szCs w:val="22"/>
        </w:rPr>
      </w:pPr>
      <w:r>
        <w:rPr>
          <w:rFonts w:ascii="Arial" w:eastAsia="Arial" w:hAnsi="Arial" w:cs="Arial"/>
          <w:sz w:val="22"/>
          <w:szCs w:val="22"/>
        </w:rPr>
        <w:t>Dimensão 4 (Comunicação com a Sociedade)</w:t>
      </w:r>
    </w:p>
    <w:p w:rsidR="00973FD4" w:rsidRDefault="002C2A8E">
      <w:pPr>
        <w:pStyle w:val="normal0"/>
        <w:jc w:val="both"/>
        <w:rPr>
          <w:rFonts w:ascii="Arial" w:eastAsia="Arial" w:hAnsi="Arial" w:cs="Arial"/>
          <w:sz w:val="22"/>
          <w:szCs w:val="22"/>
        </w:rPr>
      </w:pPr>
      <w:r>
        <w:rPr>
          <w:rFonts w:ascii="Arial" w:eastAsia="Arial" w:hAnsi="Arial" w:cs="Arial"/>
          <w:sz w:val="22"/>
          <w:szCs w:val="22"/>
        </w:rPr>
        <w:t>Dimensão 9 (Políticas de Atendimento aos Discentes)</w:t>
      </w:r>
    </w:p>
    <w:p w:rsidR="00973FD4" w:rsidRDefault="00973FD4">
      <w:pPr>
        <w:pStyle w:val="normal0"/>
        <w:spacing w:line="276" w:lineRule="auto"/>
        <w:jc w:val="both"/>
        <w:rPr>
          <w:rFonts w:ascii="Arial" w:eastAsia="Arial" w:hAnsi="Arial" w:cs="Arial"/>
          <w:sz w:val="22"/>
          <w:szCs w:val="22"/>
        </w:rPr>
      </w:pPr>
    </w:p>
    <w:p w:rsidR="00973FD4" w:rsidRDefault="002C2A8E">
      <w:pPr>
        <w:pStyle w:val="normal0"/>
        <w:jc w:val="both"/>
        <w:rPr>
          <w:rFonts w:ascii="Arial" w:eastAsia="Arial" w:hAnsi="Arial" w:cs="Arial"/>
        </w:rPr>
      </w:pPr>
      <w:r>
        <w:rPr>
          <w:rFonts w:ascii="Arial" w:eastAsia="Arial" w:hAnsi="Arial" w:cs="Arial"/>
          <w:b/>
          <w:sz w:val="22"/>
          <w:szCs w:val="22"/>
        </w:rPr>
        <w:t>Tabela 1 –</w:t>
      </w:r>
      <w:r>
        <w:rPr>
          <w:rFonts w:ascii="Arial" w:eastAsia="Arial" w:hAnsi="Arial" w:cs="Arial"/>
          <w:sz w:val="22"/>
          <w:szCs w:val="22"/>
        </w:rPr>
        <w:t xml:space="preserve"> Respostas dos docentes ao questionário de autoavaliação institucional 2017 no </w:t>
      </w:r>
      <w:r>
        <w:rPr>
          <w:rFonts w:ascii="Arial" w:eastAsia="Arial" w:hAnsi="Arial" w:cs="Arial"/>
          <w:i/>
          <w:sz w:val="22"/>
          <w:szCs w:val="22"/>
        </w:rPr>
        <w:t>campus</w:t>
      </w:r>
      <w:r>
        <w:rPr>
          <w:rFonts w:ascii="Arial" w:eastAsia="Arial" w:hAnsi="Arial" w:cs="Arial"/>
          <w:sz w:val="22"/>
          <w:szCs w:val="22"/>
        </w:rPr>
        <w:t xml:space="preserve"> Frederico Westphalen </w:t>
      </w:r>
    </w:p>
    <w:tbl>
      <w:tblPr>
        <w:tblStyle w:val="af6"/>
        <w:tblW w:w="9690" w:type="dxa"/>
        <w:jc w:val="center"/>
        <w:tblInd w:w="0" w:type="dxa"/>
        <w:tblBorders>
          <w:top w:val="single" w:sz="4" w:space="0" w:color="000001"/>
        </w:tblBorders>
        <w:tblLayout w:type="fixed"/>
        <w:tblLook w:val="0000"/>
      </w:tblPr>
      <w:tblGrid>
        <w:gridCol w:w="1230"/>
        <w:gridCol w:w="1785"/>
        <w:gridCol w:w="4215"/>
        <w:gridCol w:w="2325"/>
        <w:gridCol w:w="135"/>
      </w:tblGrid>
      <w:tr w:rsidR="00973FD4">
        <w:trPr>
          <w:jc w:val="center"/>
        </w:trPr>
        <w:tc>
          <w:tcPr>
            <w:tcW w:w="1230" w:type="dxa"/>
            <w:tcBorders>
              <w:top w:val="single" w:sz="4" w:space="0" w:color="000001"/>
            </w:tcBorders>
            <w:shd w:val="clear" w:color="auto" w:fill="FFFFFF"/>
            <w:vAlign w:val="center"/>
          </w:tcPr>
          <w:p w:rsidR="00973FD4" w:rsidRDefault="00973FD4">
            <w:pPr>
              <w:pStyle w:val="normal0"/>
              <w:widowControl/>
              <w:ind w:left="-998" w:right="983"/>
              <w:jc w:val="center"/>
              <w:rPr>
                <w:rFonts w:ascii="Arial" w:eastAsia="Arial" w:hAnsi="Arial" w:cs="Arial"/>
                <w:sz w:val="16"/>
                <w:szCs w:val="16"/>
              </w:rPr>
            </w:pPr>
          </w:p>
        </w:tc>
        <w:tc>
          <w:tcPr>
            <w:tcW w:w="1785" w:type="dxa"/>
            <w:tcBorders>
              <w:top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Todos</w:t>
            </w:r>
          </w:p>
        </w:tc>
        <w:tc>
          <w:tcPr>
            <w:tcW w:w="4215"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Eixo Recursos Naturais</w:t>
            </w:r>
          </w:p>
        </w:tc>
        <w:tc>
          <w:tcPr>
            <w:tcW w:w="2460" w:type="dxa"/>
            <w:gridSpan w:val="2"/>
            <w:tcBorders>
              <w:top w:val="single" w:sz="4" w:space="0" w:color="000000"/>
              <w:bottom w:val="single" w:sz="4" w:space="0" w:color="000000"/>
            </w:tcBorders>
            <w:shd w:val="clear" w:color="auto" w:fill="FFFFFF"/>
            <w:vAlign w:val="center"/>
          </w:tcPr>
          <w:p w:rsidR="00973FD4" w:rsidRDefault="002C2A8E">
            <w:pPr>
              <w:pStyle w:val="normal0"/>
              <w:widowControl/>
              <w:ind w:right="-350" w:hanging="9"/>
              <w:rPr>
                <w:rFonts w:ascii="Arial" w:eastAsia="Arial" w:hAnsi="Arial" w:cs="Arial"/>
                <w:sz w:val="16"/>
                <w:szCs w:val="16"/>
              </w:rPr>
            </w:pPr>
            <w:r>
              <w:rPr>
                <w:rFonts w:ascii="Arial" w:eastAsia="Arial" w:hAnsi="Arial" w:cs="Arial"/>
                <w:sz w:val="16"/>
                <w:szCs w:val="16"/>
              </w:rPr>
              <w:t>Eixo Informação e Comunicação</w:t>
            </w:r>
          </w:p>
        </w:tc>
      </w:tr>
      <w:tr w:rsidR="00973FD4">
        <w:trPr>
          <w:jc w:val="center"/>
        </w:trPr>
        <w:tc>
          <w:tcPr>
            <w:tcW w:w="955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O Projeto Pedagógico do Curso (PPC) atende às necessidades e às especificidades da   região onde está inserido o Campus de forma</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14,63%</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11,54%</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Boa</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43,90%</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42,31%</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63,64%</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17,07%</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23,08%</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12,20%</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19,23%</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 se aplica</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55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A interdisciplinaridade prevista no PPC do curso ocorre de forma</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Boa</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17,07%</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15,38%</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46,34%</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54,55%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12,20%</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15,38%</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lastRenderedPageBreak/>
              <w:t>Não se aplica</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55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O docente recebe efetivo apoio/suporte dos setores ligados ao ensino de forma</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41,46%</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36,36%</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Boa</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41,46%</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42,31%</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54,55%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trHeight w:val="360"/>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 se aplica</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55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O Núcleo Docente Estruturante (NDE) atua quanto à concepção, ao acompanhamento, à consolidação e à avaliação do PPC de forma</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19,51%</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23,08%</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Boa</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41,46%</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36,36%</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12,20%</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11,54%</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 se aplica</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17,07%</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15,38%</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55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A representatividade e a atuação do colegiado do curso quanto ao registro e ao encaminhamentos das decisões se dá de forma</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34,15%</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42,31%</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Boa</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26,83%</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23,08%</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45,45%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21,95%</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26,92%</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 se aplica</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55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Nos cursos de Pós-Graduação de seu Campus, a articulação com os eixos  existentes no Campus ocorre de forma... (se não existe pós-graduação na sua unidade, marque não se aplica)</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Boa</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 se aplica</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85,37%</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96,15%</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90,91%</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55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lastRenderedPageBreak/>
              <w:t>Como você avalia a sua participação nas atividades de Ensino, Pesquisa e Extensão (seminários, eventos acadêmicos, campanhas, oficinas, projetos)?</w:t>
            </w:r>
            <w:r>
              <w:rPr>
                <w:rFonts w:ascii="Arial" w:eastAsia="Arial" w:hAnsi="Arial" w:cs="Arial"/>
                <w:sz w:val="16"/>
                <w:szCs w:val="16"/>
                <w:highlight w:val="white"/>
              </w:rPr>
              <w:br/>
              <w:t>[Ensino]</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 participo</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Participo pouco</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Participo razoavelmente</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24,39%</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11,54%</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63,64%</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Participo muito</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63,41%</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84,62%</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36,36%</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55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Como você avalia a sua participação nas atividades de Ensino, Pesquisa e Extensão (seminários, eventos acadêmicos, campanhas, oficinas, projetos)?</w:t>
            </w:r>
            <w:r>
              <w:rPr>
                <w:rFonts w:ascii="Arial" w:eastAsia="Arial" w:hAnsi="Arial" w:cs="Arial"/>
                <w:sz w:val="16"/>
                <w:szCs w:val="16"/>
                <w:highlight w:val="white"/>
              </w:rPr>
              <w:br/>
              <w:t>[Pesquisa]</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 participo</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29,27%</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Participo pouco</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29,27%</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34,62%</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Participo razoavelmente</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24,39%</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26,92%</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Participo muito</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55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Como você avalia a sua participação nas atividades de Ensino, Pesquisa e Extensão (seminários, eventos acadêmicos, campanhas, oficinas, projetos)?</w:t>
            </w:r>
            <w:r>
              <w:rPr>
                <w:rFonts w:ascii="Arial" w:eastAsia="Arial" w:hAnsi="Arial" w:cs="Arial"/>
                <w:sz w:val="16"/>
                <w:szCs w:val="16"/>
                <w:highlight w:val="white"/>
              </w:rPr>
              <w:br/>
              <w:t>[Extensão]</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 participo</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26,83%</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34,62%</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Participo pouco</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36,59%</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color w:val="434343"/>
                <w:sz w:val="16"/>
                <w:szCs w:val="16"/>
              </w:rPr>
            </w:pPr>
            <w:r>
              <w:rPr>
                <w:rFonts w:ascii="Arial" w:eastAsia="Arial" w:hAnsi="Arial" w:cs="Arial"/>
                <w:color w:val="434343"/>
                <w:sz w:val="16"/>
                <w:szCs w:val="16"/>
              </w:rPr>
              <w:t>45,45%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Participo razoavelmente</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19,51%</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19,23%</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Participo muito</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55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As pesquisas desenvolvidas pelo eixo/curso no qual você atua buscam atender às demandas locais e/ou regionais?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39,02%</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54,55%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46,34%</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53,85%</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45,45%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55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Você submete projetos voltados à inovação tecnológica?</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9,76%</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80,49%</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92,31%</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81,82%</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55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A divulgação do curso em que você atua busca identificar-se com a formação do egresso?</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46,34%</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54,55%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41,46%</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46,15%</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45,45%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55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lastRenderedPageBreak/>
              <w:t>Ocorre interação do curso com empresas e/ou instituições da área?</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43,90%</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45,45%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34,15%</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42,31%</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12,20%</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55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Os cursos oferecidos pela instituição no seu Campus são conhecidos pela comunidade?</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56,10%</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61,54%</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63,64%</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34,15%</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36,36%</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55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Você considera eficiente a disseminação das ações institucionais na sociedade?</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31,71%</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38,44%</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46,34%</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46,15%</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63,64%</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12,20%</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15,38%</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55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Como ferramenta de comunicação, você avalia como eficiente o sítio institucional?</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41,46%</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42,31%</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54,55%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41,46%</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36,36%</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55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Como ferramenta de comunicação, você avalia como eficiente o e-mail institucional?</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73,17%</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84,62%</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72,73%</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14,63%</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15,38%</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55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Como ferramenta de comunicação, você avalia como eficiente o material impresso?</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34,15%</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36,36%</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51,22%</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57,69%</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54,55%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55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Como ferramenta de comunicação, você avalia como eficiente o material digital?</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63,41%</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69,23%</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72,73%</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24,39%</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26,92%</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55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Existe devolutiva das demandas (retorno das atividades) encaminhadas à coordenação de assistência estudantil?</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46,34%</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54,55%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36,59%</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45,45%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23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lastRenderedPageBreak/>
              <w:t>Não</w:t>
            </w:r>
          </w:p>
        </w:tc>
        <w:tc>
          <w:tcPr>
            <w:tcW w:w="17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421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11,54%</w:t>
            </w:r>
          </w:p>
        </w:tc>
        <w:tc>
          <w:tcPr>
            <w:tcW w:w="23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bl>
    <w:p w:rsidR="00973FD4" w:rsidRDefault="002C2A8E">
      <w:pPr>
        <w:pStyle w:val="normal0"/>
        <w:jc w:val="both"/>
        <w:rPr>
          <w:rFonts w:ascii="Arial" w:eastAsia="Arial" w:hAnsi="Arial" w:cs="Arial"/>
          <w:sz w:val="16"/>
          <w:szCs w:val="16"/>
        </w:rPr>
      </w:pPr>
      <w:r>
        <w:rPr>
          <w:rFonts w:ascii="Arial" w:eastAsia="Arial" w:hAnsi="Arial" w:cs="Arial"/>
          <w:sz w:val="16"/>
          <w:szCs w:val="16"/>
        </w:rPr>
        <w:t xml:space="preserve">Onde: todos = 100% dos docentes; docentes do eixo de Recursos Naturais e docentes do eixo de Informação e Comunicação do </w:t>
      </w:r>
      <w:r>
        <w:rPr>
          <w:rFonts w:ascii="Arial" w:eastAsia="Arial" w:hAnsi="Arial" w:cs="Arial"/>
          <w:i/>
          <w:sz w:val="16"/>
          <w:szCs w:val="16"/>
        </w:rPr>
        <w:t>campus</w:t>
      </w:r>
      <w:r>
        <w:rPr>
          <w:rFonts w:ascii="Arial" w:eastAsia="Arial" w:hAnsi="Arial" w:cs="Arial"/>
          <w:sz w:val="16"/>
          <w:szCs w:val="16"/>
        </w:rPr>
        <w:t xml:space="preserve"> de Frederico Westphalen.</w:t>
      </w:r>
    </w:p>
    <w:p w:rsidR="009D2C40" w:rsidRDefault="009D2C40">
      <w:pPr>
        <w:pStyle w:val="normal0"/>
        <w:jc w:val="both"/>
        <w:rPr>
          <w:rFonts w:ascii="Arial" w:eastAsia="Arial" w:hAnsi="Arial" w:cs="Arial"/>
          <w:sz w:val="16"/>
          <w:szCs w:val="16"/>
        </w:rPr>
      </w:pPr>
    </w:p>
    <w:p w:rsidR="00973FD4" w:rsidRDefault="002C2A8E">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 xml:space="preserve">Com relação </w:t>
      </w:r>
      <w:r w:rsidR="009D2C40">
        <w:rPr>
          <w:rFonts w:ascii="Arial" w:eastAsia="Arial" w:hAnsi="Arial" w:cs="Arial"/>
          <w:sz w:val="20"/>
          <w:szCs w:val="20"/>
        </w:rPr>
        <w:t>a</w:t>
      </w:r>
      <w:r>
        <w:rPr>
          <w:rFonts w:ascii="Arial" w:eastAsia="Arial" w:hAnsi="Arial" w:cs="Arial"/>
          <w:sz w:val="20"/>
          <w:szCs w:val="20"/>
        </w:rPr>
        <w:t xml:space="preserve"> este item, metade do segmento docente considera que o PPC do Curso em questão está articulado com as demandas locais, porém a interdisciplinaridade prevista no PPC ocorre de forma apenas razoável.</w:t>
      </w:r>
    </w:p>
    <w:p w:rsidR="00973FD4" w:rsidRDefault="002C2A8E">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Ao serem perguntados se a divulgação do curso em que atua busca identificar-se com a formação do egresso, chama a atenção o fato de grande maioria responder de forma negativa, o que deve ser levado em consideração no sentido de se buscar formas de conseguir articular esta demanda.</w:t>
      </w:r>
    </w:p>
    <w:p w:rsidR="00973FD4" w:rsidRDefault="002C2A8E">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Quando perguntados se os docentes têm o apoio de setores ligados ao ensino, a grande maioria responde que o serviço é bom ou excelente. Quanto ao trabalho do NDE e Colegiados, a classificação é feita de forma boa ou excelente para a maioria dos docentes.</w:t>
      </w:r>
    </w:p>
    <w:p w:rsidR="00973FD4" w:rsidRDefault="002C2A8E">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Quando a pergunta é acerca de Projetos submetidos pelos servidores que visem a Inovação Tecnológica a grande maioria responde não ou apenas parcialmente.</w:t>
      </w:r>
    </w:p>
    <w:p w:rsidR="00973FD4" w:rsidRDefault="00973FD4">
      <w:pPr>
        <w:pStyle w:val="normal0"/>
        <w:spacing w:line="360" w:lineRule="auto"/>
        <w:ind w:firstLine="700"/>
        <w:jc w:val="both"/>
        <w:rPr>
          <w:rFonts w:ascii="Arial" w:eastAsia="Arial" w:hAnsi="Arial" w:cs="Arial"/>
          <w:sz w:val="20"/>
          <w:szCs w:val="20"/>
        </w:rPr>
      </w:pPr>
    </w:p>
    <w:p w:rsidR="00973FD4" w:rsidRDefault="00973FD4">
      <w:pPr>
        <w:pStyle w:val="normal0"/>
        <w:spacing w:line="360" w:lineRule="auto"/>
        <w:ind w:firstLine="700"/>
        <w:jc w:val="both"/>
        <w:rPr>
          <w:rFonts w:ascii="Arial" w:eastAsia="Arial" w:hAnsi="Arial" w:cs="Arial"/>
          <w:sz w:val="20"/>
          <w:szCs w:val="20"/>
        </w:rPr>
      </w:pPr>
    </w:p>
    <w:p w:rsidR="00973FD4" w:rsidRDefault="00973FD4">
      <w:pPr>
        <w:pStyle w:val="normal0"/>
        <w:spacing w:line="276" w:lineRule="auto"/>
        <w:jc w:val="both"/>
        <w:rPr>
          <w:rFonts w:ascii="Arial" w:eastAsia="Arial" w:hAnsi="Arial" w:cs="Arial"/>
          <w:color w:val="FF0000"/>
          <w:sz w:val="22"/>
          <w:szCs w:val="22"/>
        </w:rPr>
      </w:pPr>
    </w:p>
    <w:p w:rsidR="00973FD4" w:rsidRDefault="00973FD4">
      <w:pPr>
        <w:pStyle w:val="normal0"/>
        <w:spacing w:line="276" w:lineRule="auto"/>
        <w:jc w:val="both"/>
        <w:rPr>
          <w:rFonts w:ascii="Arial" w:eastAsia="Arial" w:hAnsi="Arial" w:cs="Arial"/>
          <w:color w:val="FF0000"/>
          <w:sz w:val="22"/>
          <w:szCs w:val="22"/>
        </w:rPr>
      </w:pPr>
    </w:p>
    <w:p w:rsidR="00973FD4" w:rsidRDefault="00973FD4">
      <w:pPr>
        <w:pStyle w:val="normal0"/>
        <w:jc w:val="both"/>
        <w:rPr>
          <w:rFonts w:ascii="Arial" w:eastAsia="Arial" w:hAnsi="Arial" w:cs="Arial"/>
          <w:b/>
          <w:sz w:val="20"/>
          <w:szCs w:val="20"/>
        </w:rPr>
      </w:pPr>
    </w:p>
    <w:p w:rsidR="009D2C40" w:rsidRDefault="009D2C40">
      <w:pPr>
        <w:pStyle w:val="normal0"/>
        <w:jc w:val="both"/>
        <w:rPr>
          <w:rFonts w:ascii="Arial" w:eastAsia="Arial" w:hAnsi="Arial" w:cs="Arial"/>
          <w:b/>
          <w:sz w:val="20"/>
          <w:szCs w:val="20"/>
        </w:rPr>
      </w:pPr>
    </w:p>
    <w:p w:rsidR="009D2C40" w:rsidRDefault="009D2C40">
      <w:pPr>
        <w:pStyle w:val="normal0"/>
        <w:jc w:val="both"/>
        <w:rPr>
          <w:rFonts w:ascii="Arial" w:eastAsia="Arial" w:hAnsi="Arial" w:cs="Arial"/>
          <w:b/>
          <w:sz w:val="20"/>
          <w:szCs w:val="20"/>
        </w:rPr>
      </w:pPr>
    </w:p>
    <w:p w:rsidR="00973FD4" w:rsidRDefault="002C2A8E">
      <w:pPr>
        <w:pStyle w:val="normal0"/>
        <w:jc w:val="both"/>
        <w:rPr>
          <w:rFonts w:ascii="Arial" w:eastAsia="Arial" w:hAnsi="Arial" w:cs="Arial"/>
        </w:rPr>
      </w:pPr>
      <w:r>
        <w:rPr>
          <w:rFonts w:ascii="Arial" w:eastAsia="Arial" w:hAnsi="Arial" w:cs="Arial"/>
          <w:b/>
          <w:sz w:val="20"/>
          <w:szCs w:val="20"/>
        </w:rPr>
        <w:t xml:space="preserve">Tabela 2 – </w:t>
      </w:r>
      <w:r>
        <w:rPr>
          <w:rFonts w:ascii="Arial" w:eastAsia="Arial" w:hAnsi="Arial" w:cs="Arial"/>
          <w:sz w:val="20"/>
          <w:szCs w:val="20"/>
        </w:rPr>
        <w:t>Respostas dos discentes ao questionário de autoavaliação institucional 2017</w:t>
      </w:r>
    </w:p>
    <w:tbl>
      <w:tblPr>
        <w:tblStyle w:val="af7"/>
        <w:tblW w:w="9420" w:type="dxa"/>
        <w:jc w:val="center"/>
        <w:tblInd w:w="0" w:type="dxa"/>
        <w:tblBorders>
          <w:top w:val="single" w:sz="4" w:space="0" w:color="000001"/>
        </w:tblBorders>
        <w:tblLayout w:type="fixed"/>
        <w:tblLook w:val="0000"/>
      </w:tblPr>
      <w:tblGrid>
        <w:gridCol w:w="2190"/>
        <w:gridCol w:w="855"/>
        <w:gridCol w:w="1950"/>
        <w:gridCol w:w="2565"/>
        <w:gridCol w:w="1860"/>
      </w:tblGrid>
      <w:tr w:rsidR="00973FD4">
        <w:trPr>
          <w:jc w:val="center"/>
        </w:trPr>
        <w:tc>
          <w:tcPr>
            <w:tcW w:w="2190" w:type="dxa"/>
            <w:tcBorders>
              <w:top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c>
          <w:tcPr>
            <w:tcW w:w="855" w:type="dxa"/>
            <w:tcBorders>
              <w:top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Todos</w:t>
            </w:r>
          </w:p>
        </w:tc>
        <w:tc>
          <w:tcPr>
            <w:tcW w:w="1950"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Téc. Agropecuária Int.</w:t>
            </w:r>
          </w:p>
        </w:tc>
        <w:tc>
          <w:tcPr>
            <w:tcW w:w="2565"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Téc. Agropecuária Sub.</w:t>
            </w:r>
          </w:p>
        </w:tc>
        <w:tc>
          <w:tcPr>
            <w:tcW w:w="1860"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Téc. em informática</w:t>
            </w:r>
          </w:p>
        </w:tc>
      </w:tr>
      <w:tr w:rsidR="00973FD4">
        <w:trPr>
          <w:jc w:val="center"/>
        </w:trPr>
        <w:tc>
          <w:tcPr>
            <w:tcW w:w="7560" w:type="dxa"/>
            <w:gridSpan w:val="4"/>
            <w:tcBorders>
              <w:top w:val="single" w:sz="4" w:space="0" w:color="000001"/>
              <w:bottom w:val="single" w:sz="4" w:space="0" w:color="000000"/>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Você conhece o Projeto Pedagógico (PPC) do seu curso?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2190" w:type="dxa"/>
            <w:tcBorders>
              <w:top w:val="single" w:sz="4" w:space="0" w:color="000000"/>
              <w:bottom w:val="single" w:sz="4" w:space="0" w:color="000000"/>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Sim</w:t>
            </w:r>
          </w:p>
        </w:tc>
        <w:tc>
          <w:tcPr>
            <w:tcW w:w="855"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35,76%</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23,32%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54,29%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59,46%</w:t>
            </w:r>
          </w:p>
        </w:tc>
      </w:tr>
      <w:tr w:rsidR="00973FD4">
        <w:trPr>
          <w:jc w:val="center"/>
        </w:trPr>
        <w:tc>
          <w:tcPr>
            <w:tcW w:w="2190" w:type="dxa"/>
            <w:tcBorders>
              <w:top w:val="single" w:sz="4" w:space="0" w:color="000000"/>
              <w:bottom w:val="single" w:sz="4" w:space="0" w:color="000000"/>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Parcialmente</w:t>
            </w:r>
          </w:p>
        </w:tc>
        <w:tc>
          <w:tcPr>
            <w:tcW w:w="855"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34,44%</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36,27%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31,43%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31,08%</w:t>
            </w:r>
          </w:p>
        </w:tc>
      </w:tr>
      <w:tr w:rsidR="00973FD4">
        <w:trPr>
          <w:jc w:val="center"/>
        </w:trPr>
        <w:tc>
          <w:tcPr>
            <w:tcW w:w="2190" w:type="dxa"/>
            <w:tcBorders>
              <w:top w:val="single" w:sz="4" w:space="0" w:color="000000"/>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w:t>
            </w:r>
          </w:p>
        </w:tc>
        <w:tc>
          <w:tcPr>
            <w:tcW w:w="855" w:type="dxa"/>
            <w:tcBorders>
              <w:top w:val="single" w:sz="4" w:space="0" w:color="000000"/>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29,80%</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40,41%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14,29%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9,46%</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As disciplinas obrigatórias do curso atendem aos objetivos e finalidades da formação acadêmica e profissional de forma</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trHeight w:val="240"/>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Satisfatório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83,11%</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80,83%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88,57%</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86,49%</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Insatisfatório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12,91%</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13,99%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8,57%</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12,16%</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lastRenderedPageBreak/>
              <w:t>Não realizei/não se aplica</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3,97%</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5,18%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As disciplinas eletivas do curso atendem aos objetivos e finalidades da formação acadêmica e profissional de forma</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Satisfatório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77,48%</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72,02%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94,29%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83,78%</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Insatisfatório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14,57%</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9,46%</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 realizei/não se aplica</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7,95%</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9,84%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6,76%</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As atividades complementares do curso colaboram para a sua formação acadêmica e profissional de forma</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Satisfatório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79,80%</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77,72%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83,78%</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Insatisfatório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15,23%</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14,29%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8,11%</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 realizei/não se aplica</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4,97%</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8,11%</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As atividades de prática profissional colaboram para a sua formação acadêmica e profissional de forma</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Satisfatório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68,54%</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64,77%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77,14%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74,32%</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Insatisfatório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20,53%</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25,39%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17,14%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9,46%</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 realizei/não se aplica</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10,93%</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9,84%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16,22%</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As atividades de prática do estágio colaboram para a formação acadêmica e profissional de forma</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Satisfatório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64,57%</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73,58%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71,43%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37,84%</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Insatisfatório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8,28%</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9,33%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8,57%</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5,41%</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 realizei/não se aplica</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27,15%</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17,10%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56,76%</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O currículo do curso, como um todo, atende às necessidades e especificidades da região onde a instituição está inserida de forma</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Satisfatório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79,80%</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77,20%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91,43%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81,08%</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Insatisfatório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11,59%</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13,99%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9,46%</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 realizei/não se aplica</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8,61%</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8,81%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9,46%</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Como você avalia o nível de exigência do curso?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 xml:space="preserve">Deveria Exigir Mais </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16,89%</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20,21%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6,76%</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Exige na medida certa</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55,96%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52,70%</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Deveria Exigir Menos</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25,17%</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23,83%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40,54%</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Você conhece as possibilidades de inserção nos grupos de Ensino, Pesquisa e Extensão  no seu curso e/ou Campus?</w:t>
            </w:r>
            <w:r>
              <w:rPr>
                <w:rFonts w:ascii="Arial" w:eastAsia="Arial" w:hAnsi="Arial" w:cs="Arial"/>
                <w:sz w:val="16"/>
                <w:szCs w:val="16"/>
                <w:highlight w:val="white"/>
              </w:rPr>
              <w:br/>
              <w:t>[Ensino]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Sim</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52,65%</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47,15%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54,29%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66,22%</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Parcialmente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33,11%</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36,27%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31,43%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25,68%</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lastRenderedPageBreak/>
              <w:t>Não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14,24%</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16,58%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14,29%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8,11%</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Você conhece as possibilidades de inserção nos grupos de Ensino, Pesquisa e Extensão  no seu curso e/ou Campus?</w:t>
            </w:r>
            <w:r>
              <w:rPr>
                <w:rFonts w:ascii="Arial" w:eastAsia="Arial" w:hAnsi="Arial" w:cs="Arial"/>
                <w:sz w:val="16"/>
                <w:szCs w:val="16"/>
                <w:highlight w:val="white"/>
              </w:rPr>
              <w:br/>
              <w:t>[Pesquisa]</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Sim</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34,77%</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31,61%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48,57%</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36,49%</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Parcialmente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44,37%</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46,63%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28,57%</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45,95%</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20,53%</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21,76%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17,57%</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Você conhece as possibilidades de inserção nos grupos de Ensino, Pesquisa e Extensão  no seu curso e/ou Campus?</w:t>
            </w:r>
            <w:r>
              <w:rPr>
                <w:rFonts w:ascii="Arial" w:eastAsia="Arial" w:hAnsi="Arial" w:cs="Arial"/>
                <w:sz w:val="16"/>
                <w:szCs w:val="16"/>
                <w:highlight w:val="white"/>
              </w:rPr>
              <w:br/>
              <w:t>[Extensão]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Sim</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27,48%</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24,87%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28,38%</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Parcialmente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43,71%</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44,56%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34,29%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45,95%</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28,48%</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30,57%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25,68%</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Você participa de algum projeto de Ensino, Pesquisa  e/ou Extensão desenvolvido no seu curso e/ou Campus?</w:t>
            </w:r>
            <w:r>
              <w:rPr>
                <w:rFonts w:ascii="Arial" w:eastAsia="Arial" w:hAnsi="Arial" w:cs="Arial"/>
                <w:sz w:val="16"/>
                <w:szCs w:val="16"/>
                <w:highlight w:val="white"/>
              </w:rPr>
              <w:br/>
              <w:t>[Ensino]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Sim, com bolsa</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3,97%</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Sim, voluntário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4,97%</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7,25%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62,25%</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60,62%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71,43%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62,16%</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 porém tenho interesse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28,81%</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26,42%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36,49</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Você participa de algum projeto de Ensino, Pesquisa  e/ou Extensão desenvolvido no seu curso e/ou Campus?</w:t>
            </w:r>
            <w:r>
              <w:rPr>
                <w:rFonts w:ascii="Arial" w:eastAsia="Arial" w:hAnsi="Arial" w:cs="Arial"/>
                <w:sz w:val="16"/>
                <w:szCs w:val="16"/>
                <w:highlight w:val="white"/>
              </w:rPr>
              <w:br/>
              <w:t>[Pesquisa]</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Sim, com bolsa</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1,99%</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Sim, voluntário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4,64%</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59,60%</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60,62%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54,05%</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 porém tenho interesse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33,77%</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31,09%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31,43%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41,89%</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Você participa de algum projeto de Ensino, Pesquisa  e/ou Extensão desenvolvido no seu curso e/ou Campus?</w:t>
            </w:r>
            <w:r>
              <w:rPr>
                <w:rFonts w:ascii="Arial" w:eastAsia="Arial" w:hAnsi="Arial" w:cs="Arial"/>
                <w:sz w:val="16"/>
                <w:szCs w:val="16"/>
                <w:highlight w:val="white"/>
              </w:rPr>
              <w:br/>
              <w:t>[Extensão]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Sim, com bolsa</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1,99%</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Sim, voluntário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4,64%</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6,22%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63,58%</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62,18%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68,57%</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64,86%</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 porém tenho interesse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29,80</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29,02%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28,57</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32,43%</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Como você avalia a participação em projetos de Ensino, Pesquisa e Extensão para a sua formação acadêmica e profissional?</w:t>
            </w:r>
            <w:r>
              <w:rPr>
                <w:rFonts w:ascii="Arial" w:eastAsia="Arial" w:hAnsi="Arial" w:cs="Arial"/>
                <w:sz w:val="16"/>
                <w:szCs w:val="16"/>
                <w:highlight w:val="white"/>
              </w:rPr>
              <w:br/>
            </w:r>
            <w:r>
              <w:rPr>
                <w:rFonts w:ascii="Arial" w:eastAsia="Arial" w:hAnsi="Arial" w:cs="Arial"/>
                <w:sz w:val="16"/>
                <w:szCs w:val="16"/>
                <w:highlight w:val="white"/>
              </w:rPr>
              <w:lastRenderedPageBreak/>
              <w:t>[Ensino]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lastRenderedPageBreak/>
              <w:t>Não é importante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0,66%</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Pouco importante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3,97%</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Indiferente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7,62%</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8,29%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8,11%</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Importante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52,65%</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52,85%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45,95%</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Muito importante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34,77%</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32,12%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28,57%</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44,59%</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Como você avalia a participação em projetos de Ensino, Pesquisa e Extensão para a sua formação acadêmica e profissional?</w:t>
            </w:r>
            <w:r>
              <w:rPr>
                <w:rFonts w:ascii="Arial" w:eastAsia="Arial" w:hAnsi="Arial" w:cs="Arial"/>
                <w:sz w:val="16"/>
                <w:szCs w:val="16"/>
                <w:highlight w:val="white"/>
              </w:rPr>
              <w:br/>
              <w:t>[Pesquisa]</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Não é importante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0,33%</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0,52%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Pouco importante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3,64%</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Indiferente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9,27%</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9,33%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12,16%</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Importante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56,29%</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59,07%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51,43%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51,35%</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Muito importante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30,46%</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26,94%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35,14%</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Como você avalia a participação em projetos de Ensino, Pesquisa e Extensão para a sua formação acadêmica e profissional?</w:t>
            </w:r>
            <w:r>
              <w:rPr>
                <w:rFonts w:ascii="Arial" w:eastAsia="Arial" w:hAnsi="Arial" w:cs="Arial"/>
                <w:sz w:val="16"/>
                <w:szCs w:val="16"/>
                <w:highlight w:val="white"/>
              </w:rPr>
              <w:br/>
              <w:t>[Extensão]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Não é importante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0,66%</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Pouco importante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4,64%</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6,22%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Indiferente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11,59%</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10,36%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17,57%</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Importante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52,32%</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52,33%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51,43%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52,70%</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Muito importante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30,46%</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30,05%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27,03%</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Como você avalia o número de bolsas de Ensino, Pesquisa e Extensão ofertadas no seu Campus?</w:t>
            </w:r>
            <w:r>
              <w:rPr>
                <w:rFonts w:ascii="Arial" w:eastAsia="Arial" w:hAnsi="Arial" w:cs="Arial"/>
                <w:sz w:val="16"/>
                <w:szCs w:val="16"/>
                <w:highlight w:val="white"/>
              </w:rPr>
              <w:br/>
              <w:t>[Nº de bolsas de Ensino]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Suficiente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27,48%</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23,32%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31,43%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36,49%</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Insuficiente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48,68%</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54,40%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37,84%</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Desconheço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23,84%</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22,28%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28,57%</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25,68%</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Como você avalia o número de bolsas de Ensino, Pesquisa e Extensão ofertadas no seu Campus?</w:t>
            </w:r>
            <w:r>
              <w:rPr>
                <w:rFonts w:ascii="Arial" w:eastAsia="Arial" w:hAnsi="Arial" w:cs="Arial"/>
                <w:sz w:val="16"/>
                <w:szCs w:val="16"/>
                <w:highlight w:val="white"/>
              </w:rPr>
              <w:br/>
              <w:t>[Nº de bolsas de Pesquisa]</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Suficiente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23,84%</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20,73%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28,57%</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29,73%</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Insuficiente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44,04%</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49,74%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31,43%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35,14%</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Desconheço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31,79%</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29,53%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37,14%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35,14%</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Como você avalia o número de bolsas de Ensino, Pesquisa e Extensão ofertadas no seu Campus?</w:t>
            </w:r>
            <w:r>
              <w:rPr>
                <w:rFonts w:ascii="Arial" w:eastAsia="Arial" w:hAnsi="Arial" w:cs="Arial"/>
                <w:sz w:val="16"/>
                <w:szCs w:val="16"/>
                <w:highlight w:val="white"/>
              </w:rPr>
              <w:br/>
              <w:t>[Nº de bolsas de Extensão]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lastRenderedPageBreak/>
              <w:t>Suficiente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20,86%</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19,17%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22,97%</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Insuficiente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45,36%</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49,22%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34,29%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40,54%</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Desconheço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33,44%</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31,61%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37,14%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36,49%</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As temáticas das pesquisas desenvolvidas no seu curso vêm ao encontro de seu interesse de estudo?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Sim</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38,08%</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38,34%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27,03%</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Parcialmente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42,72%</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44,04%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31,43%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44,59%</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9,27%</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6,22%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20,27%</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Desconheço</w:t>
            </w:r>
          </w:p>
        </w:tc>
        <w:tc>
          <w:tcPr>
            <w:tcW w:w="855" w:type="dxa"/>
            <w:tcBorders>
              <w:top w:val="single" w:sz="4" w:space="0" w:color="000001"/>
              <w:bottom w:val="single" w:sz="4" w:space="0" w:color="000001"/>
            </w:tcBorders>
            <w:shd w:val="clear" w:color="auto" w:fill="FFFFFF"/>
            <w:vAlign w:val="center"/>
          </w:tcPr>
          <w:p w:rsidR="00973FD4" w:rsidRDefault="009D2C40">
            <w:pPr>
              <w:pStyle w:val="normal0"/>
              <w:widowControl/>
              <w:jc w:val="center"/>
              <w:rPr>
                <w:rFonts w:ascii="Arial" w:eastAsia="Arial" w:hAnsi="Arial" w:cs="Arial"/>
                <w:sz w:val="16"/>
                <w:szCs w:val="16"/>
              </w:rPr>
            </w:pPr>
            <w:r>
              <w:rPr>
                <w:rFonts w:ascii="Arial" w:eastAsia="Arial" w:hAnsi="Arial" w:cs="Arial"/>
                <w:sz w:val="16"/>
                <w:szCs w:val="16"/>
              </w:rPr>
              <w:t>9,93%</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11,40%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2,86%</w:t>
            </w:r>
          </w:p>
        </w:tc>
        <w:tc>
          <w:tcPr>
            <w:tcW w:w="1860" w:type="dxa"/>
            <w:tcBorders>
              <w:top w:val="single" w:sz="4" w:space="0" w:color="000001"/>
              <w:bottom w:val="single" w:sz="4" w:space="0" w:color="000001"/>
            </w:tcBorders>
            <w:shd w:val="clear" w:color="auto" w:fill="FFFFFF"/>
            <w:vAlign w:val="center"/>
          </w:tcPr>
          <w:p w:rsidR="00973FD4" w:rsidRPr="009D2C40" w:rsidRDefault="009D2C40">
            <w:pPr>
              <w:pStyle w:val="normal0"/>
              <w:widowControl/>
              <w:jc w:val="center"/>
              <w:rPr>
                <w:rFonts w:ascii="Arial" w:eastAsia="Arial" w:hAnsi="Arial" w:cs="Arial"/>
                <w:color w:val="000000" w:themeColor="text1"/>
                <w:sz w:val="16"/>
                <w:szCs w:val="16"/>
              </w:rPr>
            </w:pPr>
            <w:r w:rsidRPr="009D2C40">
              <w:rPr>
                <w:rFonts w:ascii="Arial" w:eastAsia="Arial" w:hAnsi="Arial" w:cs="Arial"/>
                <w:color w:val="000000" w:themeColor="text1"/>
                <w:sz w:val="16"/>
                <w:szCs w:val="16"/>
              </w:rPr>
              <w:t>8%</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Os projetos de pesquisa desenvolvidos no seu curso buscam a inovação tecnológica (inovação tecnológica como a formação de um produto ou serviço)?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Sim</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38,74%</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30,05%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51,35%</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Parcialmente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34,77%</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39,38%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29,73%</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5,63%</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6,74%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4,05%</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Desconheço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20,86%</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23,83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17,14%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14,86%</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Como você avalia as atividades de Extensão realizadas pelo seu Campus em relação às necessidades da comunidade local?</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Excelentes</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8,61%</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8,29%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14,29%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6,76%</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Boas</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47,02%</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43,01%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54,29%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54,05%</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Razoáveis</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36,09%</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38,86%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33,78%</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Ruins</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4,97%</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5,41%</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Péssimas</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3,31%</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5,18%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Você conhece o perfil do profissional formado no seu curso?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Sim</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57,95%</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51,30%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77,14%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66,22%</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Parcialmente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36,09%</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42,49%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25,68%</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5,96%</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6,22%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8,11%</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Você tem intenção de continuar seus estudos no Instituto Federal Farroupilha?</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Sim</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50,00%</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50,78%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33,78%</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Não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15,56%</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14,51%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25,68%</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Ainda não há curso do meu interesse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20,86%</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20,21%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17,14%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24,32%</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 sei responder</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13,58%</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14,51%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16,22%</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Ocorre interação do curso com empresas e/ou instituições da área?</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lastRenderedPageBreak/>
              <w:t>Sim</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44,04%</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48,70%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22,97%</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Não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18,54%</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14,29%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21,67%</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Desconheço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37,42%</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33,16%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55,41%</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 xml:space="preserve">Na sua opinião, os meios de divulgação das ações institucionais para/na sociedade são eficientes?    </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Sim</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37,09%</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35,23%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40,54%</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Parcialmente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46,69%</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46,11%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48,57%</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47,30%</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8,61%</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8,29%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11,43%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8,11%</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 xml:space="preserve">Desconheço os meios de divulgação </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7,62%</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10,36%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4,05%</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Avalie as políticas de atendimento aos discentes pela equipe da Assistência Estudantil, considerando os seguintes critérios:</w:t>
            </w:r>
            <w:r>
              <w:rPr>
                <w:rFonts w:ascii="Arial" w:eastAsia="Arial" w:hAnsi="Arial" w:cs="Arial"/>
                <w:sz w:val="16"/>
                <w:szCs w:val="16"/>
                <w:highlight w:val="white"/>
              </w:rPr>
              <w:br/>
              <w:t xml:space="preserve">[a) Alimentação]   </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Satisfatório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61,92%</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54,92%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91,43%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66,22%</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Indiferente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10,60%</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11,40%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13,51%</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Insatisfatório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25,50%</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32,12%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8,57%</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16,22%</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 se aplica</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1,99%</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4,05%</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Avalie as políticas de atendimento aos discentes pela equipe da Assistência Estudantil, considerando os seguintes critérios:</w:t>
            </w:r>
            <w:r>
              <w:rPr>
                <w:rFonts w:ascii="Arial" w:eastAsia="Arial" w:hAnsi="Arial" w:cs="Arial"/>
                <w:sz w:val="16"/>
                <w:szCs w:val="16"/>
                <w:highlight w:val="white"/>
              </w:rPr>
              <w:br/>
              <w:t>[b) Saúde]</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Satisfatório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61,92%</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66,32%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57,14%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52,70%</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Indiferente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17,55%</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15,03%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22,97%</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Insatisfatório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18,54%</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17,62%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17,14%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21,62%</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 se aplica</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1,99%</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Avalie as políticas de atendimento aos discentes pela equipe da Assistência Estudantil, considerando os seguintes critérios:</w:t>
            </w:r>
            <w:r>
              <w:rPr>
                <w:rFonts w:ascii="Arial" w:eastAsia="Arial" w:hAnsi="Arial" w:cs="Arial"/>
                <w:sz w:val="16"/>
                <w:szCs w:val="16"/>
                <w:highlight w:val="white"/>
              </w:rPr>
              <w:br/>
              <w:t>[c) Pedagogia]</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Satisfatório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62,91%</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61,66%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55,41%</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Indiferente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14,90%</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15,03%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11,43%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16,22%</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Insatisfatório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13,91%</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16,06%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14,86%</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 se aplica</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8,28%</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7,25%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13,51</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Avalie as políticas de atendimento aos discentes pela equipe da Assistência Estudantil, considerando os seguintes critérios:</w:t>
            </w:r>
            <w:r>
              <w:rPr>
                <w:rFonts w:ascii="Arial" w:eastAsia="Arial" w:hAnsi="Arial" w:cs="Arial"/>
                <w:sz w:val="16"/>
                <w:szCs w:val="16"/>
                <w:highlight w:val="white"/>
              </w:rPr>
              <w:br/>
              <w:t>[d) Auxílios financeiros]</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Satisfatório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43,71%</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43,52%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57,14%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37,84%</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Indiferente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16,56%</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16,58%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8,57%</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20,27%</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lastRenderedPageBreak/>
              <w:t>Insatisfatório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31,13%</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36,27%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28,57%</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18,92%</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 se aplica</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8,61%</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22,97%</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Avalie as políticas de atendimento aos discentes pela equipe da Assistência Estudantil, considerando os seguintes critérios:</w:t>
            </w:r>
            <w:r>
              <w:rPr>
                <w:rFonts w:ascii="Arial" w:eastAsia="Arial" w:hAnsi="Arial" w:cs="Arial"/>
                <w:sz w:val="16"/>
                <w:szCs w:val="16"/>
                <w:highlight w:val="white"/>
              </w:rPr>
              <w:br/>
              <w:t>[e) Assistência social]</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Satisfatório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50,00%</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51,30%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39,19%</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Indiferente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21,52%</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21,24%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21,62%</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Insatisfatório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20,20%</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21,24%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24,32%</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 se aplica</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8,28%</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6,22%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14,86%</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A oferta de bolsa estudantil é um fator preponderante para a sua permanência no curso?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Sim</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44,04%</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47,67%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27,03%</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sz w:val="16"/>
                <w:szCs w:val="16"/>
              </w:rPr>
              <w:t>Parcialmente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13,25%</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15,54%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17,14%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5,41%</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26,16%</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26,42%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27,03%</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 se aplica</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16,56%</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10,36%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40,54%</w:t>
            </w:r>
          </w:p>
        </w:tc>
      </w:tr>
      <w:tr w:rsidR="00973FD4">
        <w:trPr>
          <w:jc w:val="center"/>
        </w:trPr>
        <w:tc>
          <w:tcPr>
            <w:tcW w:w="756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A oferta de moradia estudantil é um fator preponderante para a sua permanência no curso?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rPr>
                <w:rFonts w:ascii="Arial" w:eastAsia="Arial" w:hAnsi="Arial" w:cs="Arial"/>
                <w:sz w:val="16"/>
                <w:szCs w:val="16"/>
              </w:rPr>
            </w:pP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Sim</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39,07%</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46,63%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22,86%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27,03%</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Parcialmente</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4,97%</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6,22%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37,09%</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34,20%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31,08%</w:t>
            </w:r>
          </w:p>
        </w:tc>
      </w:tr>
      <w:tr w:rsidR="00973FD4">
        <w:trPr>
          <w:jc w:val="center"/>
        </w:trPr>
        <w:tc>
          <w:tcPr>
            <w:tcW w:w="219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 se aplica</w:t>
            </w:r>
          </w:p>
        </w:tc>
        <w:tc>
          <w:tcPr>
            <w:tcW w:w="85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18,87%</w:t>
            </w:r>
          </w:p>
        </w:tc>
        <w:tc>
          <w:tcPr>
            <w:tcW w:w="195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12,95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40,54%</w:t>
            </w:r>
          </w:p>
        </w:tc>
      </w:tr>
    </w:tbl>
    <w:p w:rsidR="00973FD4" w:rsidRDefault="002C2A8E">
      <w:pPr>
        <w:pStyle w:val="normal0"/>
        <w:jc w:val="both"/>
        <w:rPr>
          <w:rFonts w:ascii="Arial" w:eastAsia="Arial" w:hAnsi="Arial" w:cs="Arial"/>
          <w:sz w:val="16"/>
          <w:szCs w:val="16"/>
        </w:rPr>
      </w:pPr>
      <w:r>
        <w:rPr>
          <w:rFonts w:ascii="Arial" w:eastAsia="Arial" w:hAnsi="Arial" w:cs="Arial"/>
          <w:sz w:val="16"/>
          <w:szCs w:val="16"/>
        </w:rPr>
        <w:t xml:space="preserve">Onde: todos = 100% dos discentes; discentes do curso técnico integrado ao ensino médio de Agropecuária, discentes do curso técnico subsequente de Agropecuária, discentes do curso técnico em Informática do </w:t>
      </w:r>
      <w:r>
        <w:rPr>
          <w:rFonts w:ascii="Arial" w:eastAsia="Arial" w:hAnsi="Arial" w:cs="Arial"/>
          <w:i/>
          <w:sz w:val="16"/>
          <w:szCs w:val="16"/>
        </w:rPr>
        <w:t>campus</w:t>
      </w:r>
      <w:r>
        <w:rPr>
          <w:rFonts w:ascii="Arial" w:eastAsia="Arial" w:hAnsi="Arial" w:cs="Arial"/>
          <w:sz w:val="16"/>
          <w:szCs w:val="16"/>
        </w:rPr>
        <w:t xml:space="preserve"> de Frederico Westphalen.</w:t>
      </w:r>
    </w:p>
    <w:p w:rsidR="00973FD4" w:rsidRDefault="00973FD4">
      <w:pPr>
        <w:pStyle w:val="normal0"/>
        <w:jc w:val="both"/>
        <w:rPr>
          <w:rFonts w:ascii="Arial" w:eastAsia="Arial" w:hAnsi="Arial" w:cs="Arial"/>
          <w:sz w:val="16"/>
          <w:szCs w:val="16"/>
        </w:rPr>
      </w:pPr>
    </w:p>
    <w:p w:rsidR="00FC29DD" w:rsidRPr="00830838" w:rsidRDefault="00FC29DD" w:rsidP="00830838">
      <w:pPr>
        <w:pStyle w:val="normal0"/>
        <w:spacing w:line="360" w:lineRule="auto"/>
        <w:ind w:firstLine="700"/>
        <w:jc w:val="both"/>
        <w:rPr>
          <w:rFonts w:ascii="Arial" w:eastAsia="Arial" w:hAnsi="Arial" w:cs="Arial"/>
          <w:sz w:val="20"/>
          <w:szCs w:val="20"/>
        </w:rPr>
      </w:pPr>
      <w:r w:rsidRPr="00830838">
        <w:rPr>
          <w:rFonts w:ascii="Arial" w:eastAsia="Arial" w:hAnsi="Arial" w:cs="Arial"/>
          <w:sz w:val="20"/>
          <w:szCs w:val="20"/>
        </w:rPr>
        <w:t xml:space="preserve">De todos os discentes 29,80% não conhece o PPC do seu curso, destes, o curso técnico em agropecuário integrado ocupa 40,41%. Observa-se a dificuldade do aluno, em todos os cursos, de conhecer as formas de inserção em projetos de ensino, pesquisa e extensão. A participação nestes projetos também é pouca, porém uma parcela considerável diz ser importante participar. Observa-se que as temáticas das pesquisas desenvolvidas nos cursos são de interesse parcial dos alunos. </w:t>
      </w:r>
    </w:p>
    <w:p w:rsidR="00FC29DD" w:rsidRPr="00830838" w:rsidRDefault="00FC29DD" w:rsidP="00830838">
      <w:pPr>
        <w:pStyle w:val="normal0"/>
        <w:spacing w:line="360" w:lineRule="auto"/>
        <w:ind w:firstLine="700"/>
        <w:jc w:val="both"/>
        <w:rPr>
          <w:rFonts w:ascii="Arial" w:eastAsia="Arial" w:hAnsi="Arial" w:cs="Arial"/>
          <w:sz w:val="20"/>
          <w:szCs w:val="20"/>
        </w:rPr>
      </w:pPr>
      <w:r w:rsidRPr="00830838">
        <w:rPr>
          <w:rFonts w:ascii="Arial" w:eastAsia="Arial" w:hAnsi="Arial" w:cs="Arial"/>
          <w:sz w:val="20"/>
          <w:szCs w:val="20"/>
        </w:rPr>
        <w:t xml:space="preserve">Metade dos discentes respondeu querer continuar seus estudos no Instituto Federal Farroupilha, quanto </w:t>
      </w:r>
      <w:r w:rsidR="00830838" w:rsidRPr="00830838">
        <w:rPr>
          <w:rFonts w:ascii="Arial" w:eastAsia="Arial" w:hAnsi="Arial" w:cs="Arial"/>
          <w:sz w:val="20"/>
          <w:szCs w:val="20"/>
        </w:rPr>
        <w:t>à</w:t>
      </w:r>
      <w:r w:rsidRPr="00830838">
        <w:rPr>
          <w:rFonts w:ascii="Arial" w:eastAsia="Arial" w:hAnsi="Arial" w:cs="Arial"/>
          <w:sz w:val="20"/>
          <w:szCs w:val="20"/>
        </w:rPr>
        <w:t xml:space="preserve"> alimentação, saúde e assistência social, metade e pouco mais da metade respondeu ser satisfatória e para quase metade dos alunos, a oferta de moradia e </w:t>
      </w:r>
      <w:r w:rsidR="00830838" w:rsidRPr="00830838">
        <w:rPr>
          <w:rFonts w:ascii="Arial" w:eastAsia="Arial" w:hAnsi="Arial" w:cs="Arial"/>
          <w:sz w:val="20"/>
          <w:szCs w:val="20"/>
        </w:rPr>
        <w:t>bolsa</w:t>
      </w:r>
      <w:r w:rsidRPr="00830838">
        <w:rPr>
          <w:rFonts w:ascii="Arial" w:eastAsia="Arial" w:hAnsi="Arial" w:cs="Arial"/>
          <w:sz w:val="20"/>
          <w:szCs w:val="20"/>
        </w:rPr>
        <w:t xml:space="preserve"> estudantil é preponderante para a sua permanência na instituição. </w:t>
      </w:r>
    </w:p>
    <w:p w:rsidR="00973FD4" w:rsidRDefault="00973FD4">
      <w:pPr>
        <w:pStyle w:val="normal0"/>
        <w:jc w:val="both"/>
        <w:rPr>
          <w:rFonts w:ascii="Arial" w:eastAsia="Arial" w:hAnsi="Arial" w:cs="Arial"/>
          <w:color w:val="FF0000"/>
          <w:sz w:val="22"/>
          <w:szCs w:val="22"/>
        </w:rPr>
      </w:pPr>
    </w:p>
    <w:p w:rsidR="00973FD4" w:rsidRDefault="00973FD4">
      <w:pPr>
        <w:pStyle w:val="normal0"/>
        <w:jc w:val="both"/>
        <w:rPr>
          <w:rFonts w:ascii="Arial" w:eastAsia="Arial" w:hAnsi="Arial" w:cs="Arial"/>
          <w:color w:val="FF0000"/>
          <w:sz w:val="22"/>
          <w:szCs w:val="22"/>
        </w:rPr>
      </w:pPr>
    </w:p>
    <w:p w:rsidR="00973FD4" w:rsidRDefault="00973FD4">
      <w:pPr>
        <w:pStyle w:val="normal0"/>
        <w:jc w:val="both"/>
        <w:rPr>
          <w:rFonts w:ascii="Arial" w:eastAsia="Arial" w:hAnsi="Arial" w:cs="Arial"/>
          <w:color w:val="FF0000"/>
          <w:sz w:val="22"/>
          <w:szCs w:val="22"/>
        </w:rPr>
      </w:pPr>
    </w:p>
    <w:p w:rsidR="00973FD4" w:rsidRDefault="00973FD4">
      <w:pPr>
        <w:pStyle w:val="normal0"/>
        <w:spacing w:line="276" w:lineRule="auto"/>
        <w:jc w:val="both"/>
        <w:rPr>
          <w:rFonts w:ascii="Arial" w:eastAsia="Arial" w:hAnsi="Arial" w:cs="Arial"/>
          <w:color w:val="FF0000"/>
          <w:sz w:val="22"/>
          <w:szCs w:val="22"/>
        </w:rPr>
      </w:pPr>
    </w:p>
    <w:p w:rsidR="00973FD4" w:rsidRDefault="002C2A8E">
      <w:pPr>
        <w:pStyle w:val="normal0"/>
        <w:spacing w:line="360" w:lineRule="auto"/>
        <w:ind w:firstLine="700"/>
        <w:jc w:val="both"/>
        <w:rPr>
          <w:rFonts w:ascii="Arial" w:eastAsia="Arial" w:hAnsi="Arial" w:cs="Arial"/>
          <w:color w:val="351C75"/>
          <w:sz w:val="22"/>
          <w:szCs w:val="22"/>
        </w:rPr>
      </w:pPr>
      <w:r>
        <w:rPr>
          <w:rFonts w:ascii="Arial" w:eastAsia="Arial" w:hAnsi="Arial" w:cs="Arial"/>
          <w:b/>
          <w:sz w:val="22"/>
          <w:szCs w:val="22"/>
        </w:rPr>
        <w:t xml:space="preserve"> </w:t>
      </w:r>
    </w:p>
    <w:p w:rsidR="00973FD4" w:rsidRDefault="00973FD4">
      <w:pPr>
        <w:pStyle w:val="normal0"/>
        <w:spacing w:line="276" w:lineRule="auto"/>
        <w:jc w:val="both"/>
        <w:rPr>
          <w:rFonts w:ascii="Arial" w:eastAsia="Arial" w:hAnsi="Arial" w:cs="Arial"/>
          <w:color w:val="FF0000"/>
          <w:sz w:val="22"/>
          <w:szCs w:val="22"/>
        </w:rPr>
      </w:pPr>
    </w:p>
    <w:tbl>
      <w:tblPr>
        <w:tblStyle w:val="af8"/>
        <w:tblW w:w="931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4485"/>
        <w:gridCol w:w="4830"/>
      </w:tblGrid>
      <w:tr w:rsidR="00973FD4">
        <w:trPr>
          <w:jc w:val="center"/>
        </w:trPr>
        <w:tc>
          <w:tcPr>
            <w:tcW w:w="9315" w:type="dxa"/>
            <w:gridSpan w:val="2"/>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973FD4" w:rsidRDefault="002C2A8E">
            <w:pPr>
              <w:pStyle w:val="normal0"/>
              <w:spacing w:line="276" w:lineRule="auto"/>
              <w:jc w:val="center"/>
              <w:rPr>
                <w:rFonts w:ascii="Arial" w:eastAsia="Arial" w:hAnsi="Arial" w:cs="Arial"/>
                <w:b/>
                <w:sz w:val="22"/>
                <w:szCs w:val="22"/>
              </w:rPr>
            </w:pPr>
            <w:r>
              <w:rPr>
                <w:rFonts w:ascii="Arial" w:eastAsia="Arial" w:hAnsi="Arial" w:cs="Arial"/>
                <w:b/>
                <w:sz w:val="22"/>
                <w:szCs w:val="22"/>
              </w:rPr>
              <w:t>EIXO 3</w:t>
            </w:r>
          </w:p>
        </w:tc>
      </w:tr>
      <w:tr w:rsidR="00973FD4">
        <w:trPr>
          <w:jc w:val="center"/>
        </w:trPr>
        <w:tc>
          <w:tcPr>
            <w:tcW w:w="448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973FD4" w:rsidRDefault="002C2A8E">
            <w:pPr>
              <w:pStyle w:val="normal0"/>
              <w:spacing w:line="276" w:lineRule="auto"/>
              <w:jc w:val="both"/>
              <w:rPr>
                <w:rFonts w:ascii="Arial" w:eastAsia="Arial" w:hAnsi="Arial" w:cs="Arial"/>
                <w:b/>
                <w:sz w:val="22"/>
                <w:szCs w:val="22"/>
              </w:rPr>
            </w:pPr>
            <w:r>
              <w:rPr>
                <w:rFonts w:ascii="Arial" w:eastAsia="Arial" w:hAnsi="Arial" w:cs="Arial"/>
                <w:b/>
                <w:sz w:val="22"/>
                <w:szCs w:val="22"/>
              </w:rPr>
              <w:t>FRAGILIDADES</w:t>
            </w:r>
          </w:p>
        </w:tc>
        <w:tc>
          <w:tcPr>
            <w:tcW w:w="4830"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973FD4" w:rsidRDefault="002C2A8E">
            <w:pPr>
              <w:pStyle w:val="normal0"/>
              <w:spacing w:line="276" w:lineRule="auto"/>
              <w:jc w:val="both"/>
              <w:rPr>
                <w:rFonts w:ascii="Arial" w:eastAsia="Arial" w:hAnsi="Arial" w:cs="Arial"/>
                <w:b/>
                <w:sz w:val="22"/>
                <w:szCs w:val="22"/>
              </w:rPr>
            </w:pPr>
            <w:r>
              <w:rPr>
                <w:rFonts w:ascii="Arial" w:eastAsia="Arial" w:hAnsi="Arial" w:cs="Arial"/>
                <w:b/>
                <w:sz w:val="22"/>
                <w:szCs w:val="22"/>
              </w:rPr>
              <w:t>POTENCIALIDADES</w:t>
            </w:r>
          </w:p>
        </w:tc>
      </w:tr>
      <w:tr w:rsidR="00973FD4">
        <w:trPr>
          <w:jc w:val="center"/>
        </w:trPr>
        <w:tc>
          <w:tcPr>
            <w:tcW w:w="44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73FD4" w:rsidRDefault="002C2A8E">
            <w:pPr>
              <w:pStyle w:val="normal0"/>
              <w:spacing w:line="360" w:lineRule="auto"/>
              <w:ind w:firstLine="21"/>
              <w:jc w:val="both"/>
              <w:rPr>
                <w:rFonts w:ascii="Arial" w:eastAsia="Arial" w:hAnsi="Arial" w:cs="Arial"/>
                <w:sz w:val="20"/>
                <w:szCs w:val="20"/>
              </w:rPr>
            </w:pPr>
            <w:r>
              <w:rPr>
                <w:rFonts w:ascii="Arial" w:eastAsia="Arial" w:hAnsi="Arial" w:cs="Arial"/>
                <w:sz w:val="20"/>
                <w:szCs w:val="20"/>
              </w:rPr>
              <w:t>-Acesso ao PPC do curso para os discentes.</w:t>
            </w:r>
          </w:p>
          <w:p w:rsidR="00973FD4" w:rsidRDefault="002C2A8E">
            <w:pPr>
              <w:pStyle w:val="normal0"/>
              <w:spacing w:line="360" w:lineRule="auto"/>
              <w:ind w:firstLine="21"/>
              <w:jc w:val="both"/>
              <w:rPr>
                <w:rFonts w:ascii="Arial" w:eastAsia="Arial" w:hAnsi="Arial" w:cs="Arial"/>
                <w:sz w:val="20"/>
                <w:szCs w:val="20"/>
              </w:rPr>
            </w:pPr>
            <w:r>
              <w:rPr>
                <w:rFonts w:ascii="Arial" w:eastAsia="Arial" w:hAnsi="Arial" w:cs="Arial"/>
                <w:sz w:val="20"/>
                <w:szCs w:val="20"/>
              </w:rPr>
              <w:t>- Falta de conhecimento pelos discentes sobre as possibilidades de inserção nos grupos de pesquisa, extensão e inovação tecnológica.</w:t>
            </w:r>
          </w:p>
          <w:p w:rsidR="00973FD4" w:rsidRDefault="002C2A8E">
            <w:pPr>
              <w:pStyle w:val="normal0"/>
              <w:spacing w:line="360" w:lineRule="auto"/>
              <w:ind w:firstLine="21"/>
              <w:jc w:val="both"/>
              <w:rPr>
                <w:rFonts w:ascii="Arial" w:eastAsia="Arial" w:hAnsi="Arial" w:cs="Arial"/>
                <w:sz w:val="20"/>
                <w:szCs w:val="20"/>
              </w:rPr>
            </w:pPr>
            <w:r>
              <w:rPr>
                <w:rFonts w:ascii="Arial" w:eastAsia="Arial" w:hAnsi="Arial" w:cs="Arial"/>
                <w:sz w:val="20"/>
                <w:szCs w:val="20"/>
              </w:rPr>
              <w:t>- Pouco número de projetos de pesquisa, extensão e inovação tecnológica.</w:t>
            </w:r>
          </w:p>
          <w:p w:rsidR="00973FD4" w:rsidRDefault="002C2A8E">
            <w:pPr>
              <w:pStyle w:val="normal0"/>
              <w:spacing w:line="360" w:lineRule="auto"/>
              <w:ind w:firstLine="21"/>
              <w:jc w:val="both"/>
              <w:rPr>
                <w:rFonts w:ascii="Arial" w:eastAsia="Arial" w:hAnsi="Arial" w:cs="Arial"/>
                <w:sz w:val="20"/>
                <w:szCs w:val="20"/>
              </w:rPr>
            </w:pPr>
            <w:r>
              <w:rPr>
                <w:rFonts w:ascii="Arial" w:eastAsia="Arial" w:hAnsi="Arial" w:cs="Arial"/>
                <w:sz w:val="20"/>
                <w:szCs w:val="20"/>
              </w:rPr>
              <w:t>- Interação entre empresas e instituição.</w:t>
            </w:r>
          </w:p>
          <w:p w:rsidR="00973FD4" w:rsidRDefault="002C2A8E">
            <w:pPr>
              <w:pStyle w:val="normal0"/>
              <w:spacing w:line="360" w:lineRule="auto"/>
              <w:ind w:firstLine="21"/>
              <w:jc w:val="both"/>
              <w:rPr>
                <w:rFonts w:ascii="Arial" w:eastAsia="Arial" w:hAnsi="Arial" w:cs="Arial"/>
                <w:sz w:val="20"/>
                <w:szCs w:val="20"/>
              </w:rPr>
            </w:pPr>
            <w:r>
              <w:rPr>
                <w:rFonts w:ascii="Arial" w:eastAsia="Arial" w:hAnsi="Arial" w:cs="Arial"/>
                <w:sz w:val="20"/>
                <w:szCs w:val="20"/>
              </w:rPr>
              <w:t>- Divulgação das ações institucionais.</w:t>
            </w:r>
          </w:p>
          <w:p w:rsidR="00973FD4" w:rsidRDefault="00973FD4">
            <w:pPr>
              <w:pStyle w:val="normal0"/>
              <w:spacing w:line="276" w:lineRule="auto"/>
              <w:jc w:val="both"/>
              <w:rPr>
                <w:rFonts w:ascii="Arial" w:eastAsia="Arial" w:hAnsi="Arial" w:cs="Arial"/>
                <w:sz w:val="22"/>
                <w:szCs w:val="22"/>
              </w:rPr>
            </w:pPr>
          </w:p>
        </w:tc>
        <w:tc>
          <w:tcPr>
            <w:tcW w:w="48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73FD4" w:rsidRDefault="00973FD4">
            <w:pPr>
              <w:pStyle w:val="normal0"/>
              <w:spacing w:line="276" w:lineRule="auto"/>
              <w:jc w:val="both"/>
              <w:rPr>
                <w:rFonts w:ascii="Arial" w:eastAsia="Arial" w:hAnsi="Arial" w:cs="Arial"/>
                <w:sz w:val="22"/>
                <w:szCs w:val="22"/>
              </w:rPr>
            </w:pPr>
          </w:p>
        </w:tc>
      </w:tr>
    </w:tbl>
    <w:p w:rsidR="00973FD4" w:rsidRDefault="00973FD4">
      <w:pPr>
        <w:pStyle w:val="normal0"/>
        <w:spacing w:line="276" w:lineRule="auto"/>
        <w:jc w:val="both"/>
        <w:rPr>
          <w:rFonts w:ascii="Arial" w:eastAsia="Arial" w:hAnsi="Arial" w:cs="Arial"/>
          <w:color w:val="FF0000"/>
          <w:sz w:val="22"/>
          <w:szCs w:val="22"/>
        </w:rPr>
      </w:pPr>
    </w:p>
    <w:p w:rsidR="00973FD4" w:rsidRDefault="00973FD4">
      <w:pPr>
        <w:pStyle w:val="normal0"/>
        <w:spacing w:line="276" w:lineRule="auto"/>
        <w:jc w:val="both"/>
        <w:rPr>
          <w:rFonts w:ascii="Arial" w:eastAsia="Arial" w:hAnsi="Arial" w:cs="Arial"/>
          <w:b/>
          <w:sz w:val="22"/>
          <w:szCs w:val="22"/>
        </w:rPr>
      </w:pPr>
    </w:p>
    <w:p w:rsidR="00973FD4" w:rsidRDefault="002C2A8E">
      <w:pPr>
        <w:pStyle w:val="normal0"/>
        <w:jc w:val="both"/>
        <w:rPr>
          <w:rFonts w:ascii="Arial" w:eastAsia="Arial" w:hAnsi="Arial" w:cs="Arial"/>
          <w:b/>
          <w:sz w:val="22"/>
          <w:szCs w:val="22"/>
        </w:rPr>
      </w:pPr>
      <w:r>
        <w:rPr>
          <w:rFonts w:ascii="Arial" w:eastAsia="Arial" w:hAnsi="Arial" w:cs="Arial"/>
          <w:b/>
          <w:sz w:val="22"/>
          <w:szCs w:val="22"/>
        </w:rPr>
        <w:t>Eixo 4 – Políticas de Gestão: dimensões 5, 6 e 10</w:t>
      </w:r>
    </w:p>
    <w:p w:rsidR="00973FD4" w:rsidRDefault="00973FD4">
      <w:pPr>
        <w:pStyle w:val="normal0"/>
        <w:jc w:val="both"/>
        <w:rPr>
          <w:rFonts w:ascii="Arial" w:eastAsia="Arial" w:hAnsi="Arial" w:cs="Arial"/>
          <w:sz w:val="22"/>
          <w:szCs w:val="22"/>
        </w:rPr>
      </w:pPr>
    </w:p>
    <w:p w:rsidR="00973FD4" w:rsidRDefault="002C2A8E">
      <w:pPr>
        <w:pStyle w:val="normal0"/>
        <w:jc w:val="both"/>
        <w:rPr>
          <w:rFonts w:ascii="Arial" w:eastAsia="Arial" w:hAnsi="Arial" w:cs="Arial"/>
          <w:sz w:val="22"/>
          <w:szCs w:val="22"/>
        </w:rPr>
      </w:pPr>
      <w:r>
        <w:rPr>
          <w:rFonts w:ascii="Arial" w:eastAsia="Arial" w:hAnsi="Arial" w:cs="Arial"/>
          <w:sz w:val="22"/>
          <w:szCs w:val="22"/>
        </w:rPr>
        <w:t>Dimensão 5 (Política de Pessoal)</w:t>
      </w:r>
    </w:p>
    <w:p w:rsidR="00973FD4" w:rsidRDefault="002C2A8E">
      <w:pPr>
        <w:pStyle w:val="normal0"/>
        <w:jc w:val="both"/>
        <w:rPr>
          <w:rFonts w:ascii="Arial" w:eastAsia="Arial" w:hAnsi="Arial" w:cs="Arial"/>
          <w:sz w:val="22"/>
          <w:szCs w:val="22"/>
        </w:rPr>
      </w:pPr>
      <w:r>
        <w:rPr>
          <w:rFonts w:ascii="Arial" w:eastAsia="Arial" w:hAnsi="Arial" w:cs="Arial"/>
          <w:sz w:val="22"/>
          <w:szCs w:val="22"/>
        </w:rPr>
        <w:t>Dimensão 6 (Organização e Gestão da Instituição)</w:t>
      </w:r>
    </w:p>
    <w:p w:rsidR="00973FD4" w:rsidRDefault="002C2A8E">
      <w:pPr>
        <w:pStyle w:val="normal0"/>
        <w:jc w:val="both"/>
        <w:rPr>
          <w:rFonts w:ascii="Arial" w:eastAsia="Arial" w:hAnsi="Arial" w:cs="Arial"/>
          <w:sz w:val="22"/>
          <w:szCs w:val="22"/>
        </w:rPr>
      </w:pPr>
      <w:r>
        <w:rPr>
          <w:rFonts w:ascii="Arial" w:eastAsia="Arial" w:hAnsi="Arial" w:cs="Arial"/>
          <w:sz w:val="22"/>
          <w:szCs w:val="22"/>
        </w:rPr>
        <w:t>Dimensão10 (Sustentabilidade Financeira) do Sinaes.</w:t>
      </w:r>
    </w:p>
    <w:p w:rsidR="00973FD4" w:rsidRDefault="00973FD4">
      <w:pPr>
        <w:pStyle w:val="normal0"/>
        <w:spacing w:line="276" w:lineRule="auto"/>
        <w:jc w:val="both"/>
        <w:rPr>
          <w:rFonts w:ascii="Arial" w:eastAsia="Arial" w:hAnsi="Arial" w:cs="Arial"/>
          <w:b/>
          <w:sz w:val="22"/>
          <w:szCs w:val="22"/>
        </w:rPr>
      </w:pPr>
    </w:p>
    <w:p w:rsidR="00973FD4" w:rsidRDefault="00973FD4">
      <w:pPr>
        <w:pStyle w:val="normal0"/>
        <w:spacing w:line="276" w:lineRule="auto"/>
        <w:jc w:val="both"/>
        <w:rPr>
          <w:rFonts w:ascii="Arial" w:eastAsia="Arial" w:hAnsi="Arial" w:cs="Arial"/>
          <w:color w:val="FF0000"/>
          <w:sz w:val="22"/>
          <w:szCs w:val="22"/>
        </w:rPr>
      </w:pPr>
    </w:p>
    <w:p w:rsidR="00973FD4" w:rsidRDefault="00973FD4">
      <w:pPr>
        <w:pStyle w:val="normal0"/>
        <w:spacing w:line="276" w:lineRule="auto"/>
        <w:jc w:val="both"/>
        <w:rPr>
          <w:rFonts w:ascii="Arial" w:eastAsia="Arial" w:hAnsi="Arial" w:cs="Arial"/>
          <w:color w:val="FF0000"/>
          <w:sz w:val="22"/>
          <w:szCs w:val="22"/>
        </w:rPr>
      </w:pPr>
    </w:p>
    <w:p w:rsidR="00973FD4" w:rsidRDefault="002C2A8E">
      <w:pPr>
        <w:pStyle w:val="normal0"/>
        <w:jc w:val="both"/>
        <w:rPr>
          <w:rFonts w:ascii="Arial" w:eastAsia="Arial" w:hAnsi="Arial" w:cs="Arial"/>
        </w:rPr>
      </w:pPr>
      <w:r>
        <w:rPr>
          <w:rFonts w:ascii="Arial" w:eastAsia="Arial" w:hAnsi="Arial" w:cs="Arial"/>
          <w:b/>
          <w:sz w:val="22"/>
          <w:szCs w:val="22"/>
        </w:rPr>
        <w:t>Tabela 1 –</w:t>
      </w:r>
      <w:r>
        <w:rPr>
          <w:rFonts w:ascii="Arial" w:eastAsia="Arial" w:hAnsi="Arial" w:cs="Arial"/>
          <w:sz w:val="22"/>
          <w:szCs w:val="22"/>
        </w:rPr>
        <w:t xml:space="preserve"> Respostas dos docentes ao questionário de autoavaliação institucional 2017 no </w:t>
      </w:r>
      <w:r>
        <w:rPr>
          <w:rFonts w:ascii="Arial" w:eastAsia="Arial" w:hAnsi="Arial" w:cs="Arial"/>
          <w:i/>
          <w:sz w:val="22"/>
          <w:szCs w:val="22"/>
        </w:rPr>
        <w:t>campus</w:t>
      </w:r>
      <w:r>
        <w:rPr>
          <w:rFonts w:ascii="Arial" w:eastAsia="Arial" w:hAnsi="Arial" w:cs="Arial"/>
          <w:sz w:val="22"/>
          <w:szCs w:val="22"/>
        </w:rPr>
        <w:t xml:space="preserve"> Frederico Westphalen </w:t>
      </w:r>
    </w:p>
    <w:tbl>
      <w:tblPr>
        <w:tblStyle w:val="af9"/>
        <w:tblW w:w="9765" w:type="dxa"/>
        <w:jc w:val="center"/>
        <w:tblInd w:w="0" w:type="dxa"/>
        <w:tblBorders>
          <w:top w:val="single" w:sz="4" w:space="0" w:color="000001"/>
        </w:tblBorders>
        <w:tblLayout w:type="fixed"/>
        <w:tblLook w:val="0000"/>
      </w:tblPr>
      <w:tblGrid>
        <w:gridCol w:w="1185"/>
        <w:gridCol w:w="1530"/>
        <w:gridCol w:w="4140"/>
        <w:gridCol w:w="2775"/>
        <w:gridCol w:w="135"/>
      </w:tblGrid>
      <w:tr w:rsidR="00973FD4">
        <w:trPr>
          <w:jc w:val="center"/>
        </w:trPr>
        <w:tc>
          <w:tcPr>
            <w:tcW w:w="1185" w:type="dxa"/>
            <w:tcBorders>
              <w:top w:val="single" w:sz="4" w:space="0" w:color="000001"/>
            </w:tcBorders>
            <w:shd w:val="clear" w:color="auto" w:fill="FFFFFF"/>
            <w:vAlign w:val="center"/>
          </w:tcPr>
          <w:p w:rsidR="00973FD4" w:rsidRDefault="00973FD4">
            <w:pPr>
              <w:pStyle w:val="normal0"/>
              <w:widowControl/>
              <w:ind w:left="-998" w:right="983"/>
              <w:jc w:val="center"/>
              <w:rPr>
                <w:rFonts w:ascii="Arial" w:eastAsia="Arial" w:hAnsi="Arial" w:cs="Arial"/>
                <w:sz w:val="16"/>
                <w:szCs w:val="16"/>
              </w:rPr>
            </w:pPr>
          </w:p>
        </w:tc>
        <w:tc>
          <w:tcPr>
            <w:tcW w:w="1530" w:type="dxa"/>
            <w:tcBorders>
              <w:top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Todos</w:t>
            </w:r>
          </w:p>
        </w:tc>
        <w:tc>
          <w:tcPr>
            <w:tcW w:w="4140"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Eixo Recursos Naturais</w:t>
            </w:r>
          </w:p>
        </w:tc>
        <w:tc>
          <w:tcPr>
            <w:tcW w:w="2910" w:type="dxa"/>
            <w:gridSpan w:val="2"/>
            <w:tcBorders>
              <w:top w:val="single" w:sz="4" w:space="0" w:color="000000"/>
              <w:bottom w:val="single" w:sz="4" w:space="0" w:color="000000"/>
            </w:tcBorders>
            <w:shd w:val="clear" w:color="auto" w:fill="FFFFFF"/>
            <w:vAlign w:val="center"/>
          </w:tcPr>
          <w:p w:rsidR="00973FD4" w:rsidRDefault="002C2A8E">
            <w:pPr>
              <w:pStyle w:val="normal0"/>
              <w:widowControl/>
              <w:ind w:right="-350" w:hanging="9"/>
              <w:rPr>
                <w:rFonts w:ascii="Arial" w:eastAsia="Arial" w:hAnsi="Arial" w:cs="Arial"/>
                <w:sz w:val="16"/>
                <w:szCs w:val="16"/>
              </w:rPr>
            </w:pPr>
            <w:r>
              <w:rPr>
                <w:rFonts w:ascii="Arial" w:eastAsia="Arial" w:hAnsi="Arial" w:cs="Arial"/>
                <w:sz w:val="16"/>
                <w:szCs w:val="16"/>
              </w:rPr>
              <w:t>Eixo Informação e Comunicação</w:t>
            </w: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O relacionamento entre docentes e técnico-administrativos, no seu campus, favorece o desenvolvimento das atividades profissionais e/ou acadêmicas?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48,78%</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61,54%</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36,36%</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lastRenderedPageBreak/>
              <w:t>Parcialmente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29,27%</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26,92%</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45,45%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9,76%</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11,54%</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Você tem conhecimento de alguma ação concreta que vise à integração entre técnico-administrativos e docentes para que seja favorecido o desenvolvimento de atividades acadêmicas?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26,83%</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30,77%</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29,27%</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31,71%</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30,77%</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45,45%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highlight w:val="white"/>
              </w:rPr>
              <w:t xml:space="preserve">Você considera que o fomento financeiro que apoia a qualificação dos servidores em níveis de educação formal  (realizados dentro do país), nomeado como Programa Institucional de Incentivo à qualificação profissional (PIIQP), é suficiente? </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46,34%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57,69%</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36,36%</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24,39%</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30,77%</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17,07%</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11,54%</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36,36%</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b/>
                <w:sz w:val="16"/>
                <w:szCs w:val="16"/>
              </w:rPr>
              <w:t xml:space="preserve"> </w:t>
            </w:r>
            <w:r>
              <w:rPr>
                <w:rFonts w:ascii="Arial" w:eastAsia="Arial" w:hAnsi="Arial" w:cs="Arial"/>
                <w:sz w:val="16"/>
                <w:szCs w:val="16"/>
                <w:highlight w:val="white"/>
              </w:rPr>
              <w:t>Como você avalia as políticas que objetivam ampliar a qualidade de vida dos servidores na instituição:</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Suficientes</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17,07%</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15,38%</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trHeight w:val="360"/>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Insuficientes </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12,20%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15,38%</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 tais políticas</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58,54%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69,23%</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54,55%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p w:rsidR="00973FD4" w:rsidRDefault="00973FD4">
            <w:pPr>
              <w:pStyle w:val="normal0"/>
              <w:widowControl/>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highlight w:val="white"/>
              </w:rPr>
              <w:t xml:space="preserve">Com relação à Gestão Superior do Campus (Direção Geral):   </w:t>
            </w:r>
            <w:r>
              <w:rPr>
                <w:rFonts w:ascii="Arial" w:eastAsia="Arial" w:hAnsi="Arial" w:cs="Arial"/>
                <w:sz w:val="16"/>
                <w:szCs w:val="16"/>
                <w:highlight w:val="white"/>
              </w:rPr>
              <w:br/>
              <w:t>A eficiência da gestão</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31,71%</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42,31%</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26,83%</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26,92%</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36,36%</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21,95%</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23,08%</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highlight w:val="white"/>
              </w:rPr>
              <w:t xml:space="preserve">Com relação à Gestão Superior do Campus (Direção Geral):   </w:t>
            </w:r>
            <w:r>
              <w:rPr>
                <w:rFonts w:ascii="Arial" w:eastAsia="Arial" w:hAnsi="Arial" w:cs="Arial"/>
                <w:sz w:val="16"/>
                <w:szCs w:val="16"/>
                <w:highlight w:val="white"/>
              </w:rPr>
              <w:br/>
              <w:t>A democracia da gestão</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31,71%</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42,31%</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31,71%</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34,62%</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36,36%</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14,63%</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11,54%</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11,54%</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rPr>
              <w:lastRenderedPageBreak/>
              <w:t xml:space="preserve"> </w:t>
            </w:r>
            <w:r>
              <w:rPr>
                <w:rFonts w:ascii="Arial" w:eastAsia="Arial" w:hAnsi="Arial" w:cs="Arial"/>
                <w:sz w:val="16"/>
                <w:szCs w:val="16"/>
                <w:highlight w:val="white"/>
              </w:rPr>
              <w:t xml:space="preserve">Com relação à Gestão Superior do Campus (Direção Geral):   </w:t>
            </w:r>
            <w:r>
              <w:rPr>
                <w:rFonts w:ascii="Arial" w:eastAsia="Arial" w:hAnsi="Arial" w:cs="Arial"/>
                <w:sz w:val="16"/>
                <w:szCs w:val="16"/>
                <w:highlight w:val="white"/>
              </w:rPr>
              <w:br/>
              <w:t>A receptividade dos gestores quanto às demandas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39,02%</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29,27%</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34,62%</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12,20%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11,54%</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highlight w:val="white"/>
              </w:rPr>
              <w:t xml:space="preserve">Com relação à Gestão Superior do Campus (Direção Geral):   </w:t>
            </w:r>
            <w:r>
              <w:rPr>
                <w:rFonts w:ascii="Arial" w:eastAsia="Arial" w:hAnsi="Arial" w:cs="Arial"/>
                <w:sz w:val="16"/>
                <w:szCs w:val="16"/>
                <w:highlight w:val="white"/>
              </w:rPr>
              <w:br/>
              <w:t>As devolutivas apresentadas pelos gestores quanto às demandas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31,71%</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24,39%</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30,77%</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14,63%</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15,38%</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9,76%</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highlight w:val="white"/>
              </w:rPr>
              <w:t xml:space="preserve"> </w:t>
            </w:r>
            <w:r>
              <w:rPr>
                <w:rFonts w:ascii="Arial" w:eastAsia="Arial" w:hAnsi="Arial" w:cs="Arial"/>
                <w:sz w:val="16"/>
                <w:szCs w:val="16"/>
                <w:highlight w:val="white"/>
              </w:rPr>
              <w:t xml:space="preserve">Com relação à Direção Ensino do Campus: </w:t>
            </w:r>
            <w:r>
              <w:rPr>
                <w:rFonts w:ascii="Arial" w:eastAsia="Arial" w:hAnsi="Arial" w:cs="Arial"/>
                <w:sz w:val="16"/>
                <w:szCs w:val="16"/>
                <w:highlight w:val="white"/>
              </w:rPr>
              <w:br/>
              <w:t>A eficiência da gestão</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63,41%</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84,62%</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36,36%</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19,51%</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11,54%</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45,45%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highlight w:val="white"/>
              </w:rPr>
              <w:t xml:space="preserve"> </w:t>
            </w:r>
            <w:r>
              <w:rPr>
                <w:rFonts w:ascii="Arial" w:eastAsia="Arial" w:hAnsi="Arial" w:cs="Arial"/>
                <w:sz w:val="16"/>
                <w:szCs w:val="16"/>
                <w:highlight w:val="white"/>
              </w:rPr>
              <w:t xml:space="preserve">Com relação à Direção Ensino do Campus: </w:t>
            </w:r>
            <w:r>
              <w:rPr>
                <w:rFonts w:ascii="Arial" w:eastAsia="Arial" w:hAnsi="Arial" w:cs="Arial"/>
                <w:sz w:val="16"/>
                <w:szCs w:val="16"/>
                <w:highlight w:val="white"/>
              </w:rPr>
              <w:br/>
              <w:t>A democracia da gestão</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43,90%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53,85%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36,36%</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21,95%</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23,08%</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17,07%</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19,23%</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highlight w:val="white"/>
              </w:rPr>
              <w:t xml:space="preserve"> </w:t>
            </w:r>
            <w:r>
              <w:rPr>
                <w:rFonts w:ascii="Arial" w:eastAsia="Arial" w:hAnsi="Arial" w:cs="Arial"/>
                <w:sz w:val="16"/>
                <w:szCs w:val="16"/>
                <w:highlight w:val="white"/>
              </w:rPr>
              <w:t xml:space="preserve">Com relação à Direção Ensino do Campus: </w:t>
            </w:r>
            <w:r>
              <w:rPr>
                <w:rFonts w:ascii="Arial" w:eastAsia="Arial" w:hAnsi="Arial" w:cs="Arial"/>
                <w:sz w:val="16"/>
                <w:szCs w:val="16"/>
                <w:highlight w:val="white"/>
              </w:rPr>
              <w:br/>
            </w:r>
            <w:r>
              <w:rPr>
                <w:rFonts w:ascii="Arial" w:eastAsia="Arial" w:hAnsi="Arial" w:cs="Arial"/>
                <w:sz w:val="16"/>
                <w:szCs w:val="16"/>
                <w:highlight w:val="white"/>
              </w:rPr>
              <w:lastRenderedPageBreak/>
              <w:t>A receptividade dos gestores quanto às demandas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lastRenderedPageBreak/>
              <w:t>Excelente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53,66%</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65,38%</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45,45%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26,83%</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26,92%</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36,36%</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highlight w:val="white"/>
              </w:rPr>
              <w:t xml:space="preserve"> </w:t>
            </w:r>
            <w:r>
              <w:rPr>
                <w:rFonts w:ascii="Arial" w:eastAsia="Arial" w:hAnsi="Arial" w:cs="Arial"/>
                <w:sz w:val="16"/>
                <w:szCs w:val="16"/>
                <w:highlight w:val="white"/>
              </w:rPr>
              <w:t xml:space="preserve">Com relação à Direção Ensino do Campus: </w:t>
            </w:r>
            <w:r>
              <w:rPr>
                <w:rFonts w:ascii="Arial" w:eastAsia="Arial" w:hAnsi="Arial" w:cs="Arial"/>
                <w:sz w:val="16"/>
                <w:szCs w:val="16"/>
                <w:highlight w:val="white"/>
              </w:rPr>
              <w:br/>
              <w:t>As devolutivas apresentadas pelos gestores quanto às demandas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58,54%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69,23%</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54,55%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24,39%</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26,92%</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rPr>
              <w:t xml:space="preserve"> </w:t>
            </w:r>
            <w:r>
              <w:rPr>
                <w:rFonts w:ascii="Arial" w:eastAsia="Arial" w:hAnsi="Arial" w:cs="Arial"/>
                <w:sz w:val="16"/>
                <w:szCs w:val="16"/>
                <w:highlight w:val="white"/>
              </w:rPr>
              <w:t xml:space="preserve">Com relação à Direção de Administração: </w:t>
            </w:r>
          </w:p>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A eficiência da gestão</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29,27%</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36,59%</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45,45%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9,76%</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11,54%</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9,76%</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11,54%</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rPr>
              <w:t xml:space="preserve"> </w:t>
            </w:r>
            <w:r>
              <w:rPr>
                <w:rFonts w:ascii="Arial" w:eastAsia="Arial" w:hAnsi="Arial" w:cs="Arial"/>
                <w:sz w:val="16"/>
                <w:szCs w:val="16"/>
                <w:highlight w:val="white"/>
              </w:rPr>
              <w:t xml:space="preserve">Com relação à Direção de Administração: </w:t>
            </w:r>
          </w:p>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A democracia da gestão</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29,27%</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29,27%</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26,92%</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45,45%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9,76%</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11,54%</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14,63%</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19,23%</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rPr>
              <w:t xml:space="preserve"> </w:t>
            </w:r>
            <w:r>
              <w:rPr>
                <w:rFonts w:ascii="Arial" w:eastAsia="Arial" w:hAnsi="Arial" w:cs="Arial"/>
                <w:sz w:val="16"/>
                <w:szCs w:val="16"/>
                <w:highlight w:val="white"/>
              </w:rPr>
              <w:t xml:space="preserve">Com relação à Direção de Administração: </w:t>
            </w:r>
          </w:p>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A receptividade dos gestores quanto às demandas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lastRenderedPageBreak/>
              <w:t>Excelente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31,71%</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39,02%</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42,31%</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45,45%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9,76%</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11,54%</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rPr>
              <w:t xml:space="preserve"> </w:t>
            </w:r>
            <w:r>
              <w:rPr>
                <w:rFonts w:ascii="Arial" w:eastAsia="Arial" w:hAnsi="Arial" w:cs="Arial"/>
                <w:sz w:val="16"/>
                <w:szCs w:val="16"/>
                <w:highlight w:val="white"/>
              </w:rPr>
              <w:t xml:space="preserve">Com relação à Direção de Administração: </w:t>
            </w:r>
          </w:p>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As devolutivas apresentadas pelos gestores quanto às demandas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34,15%</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36,36%</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29,27%</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34,62%</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9,76%</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11,54%</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Com relação à Direção de Planejamento institucional:    </w:t>
            </w:r>
          </w:p>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A eficiência da gestão</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39,02%</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53,85%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34,15%</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34,62%</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45,45%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9,76%</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11,54%</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Com relação à Direção de Planejamento institucional:    </w:t>
            </w:r>
          </w:p>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A democracia da gestão</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34,15%</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46,15%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39,02%</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42,31%</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45,45%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Com relação à Direção de Planejamento institucional:    </w:t>
            </w:r>
          </w:p>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A receptividade dos gestores quanto às demandas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39,02%</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53,85%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lastRenderedPageBreak/>
              <w:t xml:space="preserve">Boa </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39,02%</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54,55%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Com relação à Direção de Planejamento institucional:    </w:t>
            </w:r>
          </w:p>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As devolutivas apresentadas pelos gestores quanto às demandas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39,02%</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46,15%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36,36%</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34,15%</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42,31%</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Com relação à Direção de Pesquisa, Extensão e Produção:    </w:t>
            </w:r>
          </w:p>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A eficiência da gestão</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26,83%</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34,62%</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31,71%</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34,62%</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36,36%</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19,51%</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19,23%</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Com relação à Direção de Pesquisa, Extensão e Produção:    </w:t>
            </w:r>
          </w:p>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A democracia da gestão</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26,83%</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34,62%</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29,27%</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30,77%</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36,36%</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17,07%</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15,38%</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9,76%</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15,38%</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Com relação à Direção de Pesquisa, Extensão e Produção:    </w:t>
            </w:r>
          </w:p>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A receptividade dos gestores quanto às demandas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29,27%</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34,15%</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34,62%</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45,45%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lastRenderedPageBreak/>
              <w:t>Razoável</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12,20%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11,54%</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11,54%</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Com relação à Direção de Pesquisa, Extensão e Produção:    </w:t>
            </w:r>
          </w:p>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As devolutivas apresentadas pelos gestores quanto às demandas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29,27%</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34,62%</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21,95%</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26,92%</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18,18%</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24,39%</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23,08%</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36,36%</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11,54%</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Com relação à Coordenação de Cursos e/ou eixo tecnológico:</w:t>
            </w:r>
            <w:r>
              <w:rPr>
                <w:rFonts w:ascii="Arial" w:eastAsia="Arial" w:hAnsi="Arial" w:cs="Arial"/>
                <w:sz w:val="16"/>
                <w:szCs w:val="16"/>
                <w:highlight w:val="white"/>
              </w:rPr>
              <w:br/>
              <w:t xml:space="preserve"> A eficiência da gestão</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26,83%</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30,77%</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41,46%</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63,64%</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14,63%</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23,08%</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Com relação à Coordenação de Cursos e/ou eixo tecnológico:</w:t>
            </w:r>
            <w:r>
              <w:rPr>
                <w:rFonts w:ascii="Arial" w:eastAsia="Arial" w:hAnsi="Arial" w:cs="Arial"/>
                <w:sz w:val="16"/>
                <w:szCs w:val="16"/>
                <w:highlight w:val="white"/>
              </w:rPr>
              <w:br/>
              <w:t xml:space="preserve"> A democracia da gestão</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34,15%</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34,62%</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45,45%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39,02%</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46,15%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36,36%</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12,20%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15,38%</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9,09%</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Com relação à Coordenação de Cursos e/ou eixo tecnológico:</w:t>
            </w:r>
            <w:r>
              <w:rPr>
                <w:rFonts w:ascii="Arial" w:eastAsia="Arial" w:hAnsi="Arial" w:cs="Arial"/>
                <w:sz w:val="16"/>
                <w:szCs w:val="16"/>
                <w:highlight w:val="white"/>
              </w:rPr>
              <w:br/>
              <w:t xml:space="preserve"> A receptividade dos gestores quanto às demandas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46,34%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46,15%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63,64%</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24,39%</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26,92%</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27,27%</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14,63%</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23,08%</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lastRenderedPageBreak/>
              <w:t>Ruim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63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Com relação à Coordenação de Cursos e/ou eixo tecnológico:</w:t>
            </w:r>
            <w:r>
              <w:rPr>
                <w:rFonts w:ascii="Arial" w:eastAsia="Arial" w:hAnsi="Arial" w:cs="Arial"/>
                <w:sz w:val="16"/>
                <w:szCs w:val="16"/>
                <w:highlight w:val="white"/>
              </w:rPr>
              <w:br/>
              <w:t>As devolutivas apresentadas pelos gestores quanto às demandas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39,02%</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54,55%</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26,83%</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26,92%</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36,36%</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17,07%</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26,92%</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18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53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414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7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bl>
    <w:p w:rsidR="00973FD4" w:rsidRDefault="002C2A8E">
      <w:pPr>
        <w:pStyle w:val="normal0"/>
        <w:jc w:val="both"/>
        <w:rPr>
          <w:rFonts w:ascii="Arial" w:eastAsia="Arial" w:hAnsi="Arial" w:cs="Arial"/>
          <w:sz w:val="16"/>
          <w:szCs w:val="16"/>
        </w:rPr>
      </w:pPr>
      <w:r>
        <w:rPr>
          <w:rFonts w:ascii="Arial" w:eastAsia="Arial" w:hAnsi="Arial" w:cs="Arial"/>
          <w:sz w:val="16"/>
          <w:szCs w:val="16"/>
        </w:rPr>
        <w:t xml:space="preserve">Onde: todos = 100% dos docentes; docentes do eixo de Recursos Naturais e docentes do eixo de Informação e Comunicação do </w:t>
      </w:r>
      <w:r>
        <w:rPr>
          <w:rFonts w:ascii="Arial" w:eastAsia="Arial" w:hAnsi="Arial" w:cs="Arial"/>
          <w:i/>
          <w:sz w:val="16"/>
          <w:szCs w:val="16"/>
        </w:rPr>
        <w:t>campus</w:t>
      </w:r>
      <w:r>
        <w:rPr>
          <w:rFonts w:ascii="Arial" w:eastAsia="Arial" w:hAnsi="Arial" w:cs="Arial"/>
          <w:sz w:val="16"/>
          <w:szCs w:val="16"/>
        </w:rPr>
        <w:t xml:space="preserve"> de Frederico Westphalen.</w:t>
      </w:r>
    </w:p>
    <w:p w:rsidR="00973FD4" w:rsidRDefault="00973FD4">
      <w:pPr>
        <w:pStyle w:val="normal0"/>
        <w:jc w:val="both"/>
        <w:rPr>
          <w:rFonts w:ascii="Arial" w:eastAsia="Arial" w:hAnsi="Arial" w:cs="Arial"/>
        </w:rPr>
      </w:pPr>
    </w:p>
    <w:p w:rsidR="00973FD4" w:rsidRDefault="00973FD4">
      <w:pPr>
        <w:pStyle w:val="normal0"/>
        <w:jc w:val="both"/>
        <w:rPr>
          <w:rFonts w:ascii="Arial" w:eastAsia="Arial" w:hAnsi="Arial" w:cs="Arial"/>
          <w:color w:val="FF0000"/>
          <w:sz w:val="22"/>
          <w:szCs w:val="22"/>
        </w:rPr>
      </w:pPr>
    </w:p>
    <w:p w:rsidR="00973FD4" w:rsidRDefault="002C2A8E">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No segmento docente, mais da metade consideram importante um bom relacionamento entre Técnico-Administrativos no ambiente profissional. Ao mesmo tempo, a maioria desconhece políticas que ampliem a qualidade de vida dos Servidores na Instituição.</w:t>
      </w:r>
    </w:p>
    <w:p w:rsidR="00973FD4" w:rsidRDefault="002C2A8E">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Quando a questão é o fomento a qualificação dos servidores, ao menos metade dos docentes classifica como sendo bom ou excelente.</w:t>
      </w:r>
    </w:p>
    <w:p w:rsidR="00973FD4" w:rsidRDefault="002C2A8E">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 xml:space="preserve">Importante ressaltar que metade dos docentes se posicionaram afirmando que diante das necessidades estabelecidas no planejamento de seu campus, os recursos orçamentários destinados são aplicados levando em consideração a demanda do campus. </w:t>
      </w:r>
    </w:p>
    <w:p w:rsidR="00973FD4" w:rsidRDefault="00973FD4">
      <w:pPr>
        <w:pStyle w:val="normal0"/>
        <w:spacing w:line="360" w:lineRule="auto"/>
        <w:ind w:firstLine="700"/>
        <w:jc w:val="both"/>
        <w:rPr>
          <w:rFonts w:ascii="Arial" w:eastAsia="Arial" w:hAnsi="Arial" w:cs="Arial"/>
          <w:sz w:val="20"/>
          <w:szCs w:val="20"/>
        </w:rPr>
      </w:pPr>
    </w:p>
    <w:p w:rsidR="00973FD4" w:rsidRDefault="00973FD4">
      <w:pPr>
        <w:pStyle w:val="normal0"/>
        <w:jc w:val="both"/>
        <w:rPr>
          <w:rFonts w:ascii="Arial" w:eastAsia="Arial" w:hAnsi="Arial" w:cs="Arial"/>
          <w:color w:val="FF0000"/>
          <w:sz w:val="22"/>
          <w:szCs w:val="22"/>
        </w:rPr>
      </w:pPr>
    </w:p>
    <w:p w:rsidR="00973FD4" w:rsidRDefault="00973FD4">
      <w:pPr>
        <w:pStyle w:val="normal0"/>
        <w:spacing w:line="276" w:lineRule="auto"/>
        <w:jc w:val="both"/>
        <w:rPr>
          <w:rFonts w:ascii="Arial" w:eastAsia="Arial" w:hAnsi="Arial" w:cs="Arial"/>
          <w:color w:val="FF0000"/>
          <w:sz w:val="22"/>
          <w:szCs w:val="22"/>
        </w:rPr>
      </w:pPr>
    </w:p>
    <w:p w:rsidR="00973FD4" w:rsidRDefault="00973FD4">
      <w:pPr>
        <w:pStyle w:val="normal0"/>
        <w:spacing w:line="276" w:lineRule="auto"/>
        <w:jc w:val="both"/>
        <w:rPr>
          <w:rFonts w:ascii="Arial" w:eastAsia="Arial" w:hAnsi="Arial" w:cs="Arial"/>
          <w:color w:val="FF0000"/>
          <w:sz w:val="22"/>
          <w:szCs w:val="22"/>
        </w:rPr>
      </w:pPr>
    </w:p>
    <w:p w:rsidR="00973FD4" w:rsidRDefault="002C2A8E">
      <w:pPr>
        <w:pStyle w:val="normal0"/>
        <w:jc w:val="both"/>
        <w:rPr>
          <w:rFonts w:ascii="Arial" w:eastAsia="Arial" w:hAnsi="Arial" w:cs="Arial"/>
        </w:rPr>
      </w:pPr>
      <w:r>
        <w:rPr>
          <w:rFonts w:ascii="Arial" w:eastAsia="Arial" w:hAnsi="Arial" w:cs="Arial"/>
          <w:b/>
          <w:sz w:val="20"/>
          <w:szCs w:val="20"/>
        </w:rPr>
        <w:t xml:space="preserve">Tabela 2 – </w:t>
      </w:r>
      <w:r>
        <w:rPr>
          <w:rFonts w:ascii="Arial" w:eastAsia="Arial" w:hAnsi="Arial" w:cs="Arial"/>
          <w:sz w:val="20"/>
          <w:szCs w:val="20"/>
        </w:rPr>
        <w:t>Respostas dos discentes ao questionário de autoavaliação institucional 2017</w:t>
      </w:r>
    </w:p>
    <w:tbl>
      <w:tblPr>
        <w:tblStyle w:val="afa"/>
        <w:tblW w:w="9555" w:type="dxa"/>
        <w:jc w:val="center"/>
        <w:tblInd w:w="0" w:type="dxa"/>
        <w:tblBorders>
          <w:top w:val="single" w:sz="4" w:space="0" w:color="000001"/>
        </w:tblBorders>
        <w:tblLayout w:type="fixed"/>
        <w:tblLook w:val="0000"/>
      </w:tblPr>
      <w:tblGrid>
        <w:gridCol w:w="1365"/>
        <w:gridCol w:w="1290"/>
        <w:gridCol w:w="2475"/>
        <w:gridCol w:w="2565"/>
        <w:gridCol w:w="1860"/>
      </w:tblGrid>
      <w:tr w:rsidR="00973FD4">
        <w:trPr>
          <w:jc w:val="center"/>
        </w:trPr>
        <w:tc>
          <w:tcPr>
            <w:tcW w:w="1365" w:type="dxa"/>
            <w:tcBorders>
              <w:top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c>
          <w:tcPr>
            <w:tcW w:w="1290" w:type="dxa"/>
            <w:tcBorders>
              <w:top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Todos</w:t>
            </w:r>
          </w:p>
        </w:tc>
        <w:tc>
          <w:tcPr>
            <w:tcW w:w="2475"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Téc. Agropecuária Int.</w:t>
            </w:r>
          </w:p>
        </w:tc>
        <w:tc>
          <w:tcPr>
            <w:tcW w:w="2565"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Téc. Agropecuária Sub.</w:t>
            </w:r>
          </w:p>
        </w:tc>
        <w:tc>
          <w:tcPr>
            <w:tcW w:w="1860"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Téc. em informática</w:t>
            </w:r>
          </w:p>
        </w:tc>
      </w:tr>
      <w:tr w:rsidR="00973FD4">
        <w:trPr>
          <w:jc w:val="center"/>
        </w:trPr>
        <w:tc>
          <w:tcPr>
            <w:tcW w:w="769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De um modo geral, como você avalia o relacionamento estabelecido entre professor e aluno?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Excelente</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19,27%</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16,06%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32,35%</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21,62%</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50,17%</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 xml:space="preserve">   48,70%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55,88%</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48,65%</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lastRenderedPageBreak/>
              <w:t>Razoável</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25,91%</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 xml:space="preserve">  29,02%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20,59%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27,03%</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Ruim</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1,99%</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Péssimo</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2,66%</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769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Como você avalia o atendimento prestado pelos técnico-administrativos?</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Excelente</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15,28%</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13,47%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23,53%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16,22%</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54,15%</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 xml:space="preserve">  53,89%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55,88%</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54,05%</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Razoável</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25,58%</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 xml:space="preserve"> 26,94%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20,59%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24,32%</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Ruim</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2,33%</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Péssimo</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2,66%</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w:t>
            </w:r>
          </w:p>
        </w:tc>
      </w:tr>
      <w:tr w:rsidR="00973FD4">
        <w:trPr>
          <w:jc w:val="center"/>
        </w:trPr>
        <w:tc>
          <w:tcPr>
            <w:tcW w:w="769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O Coordenador do Curso ou Eixo socializa (deixa claro e em local visível) os horários em que está disponível para atendimento?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Nunca</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7,97%</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10,36%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5,41%</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Às vezes</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31,56%</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35,75%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55,88%</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9,46%</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Sempre</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44,19%</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32,12%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41,18%</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77,03%</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Nunca procurei o coordenador</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16,28%</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21,76%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8,11%</w:t>
            </w:r>
          </w:p>
        </w:tc>
      </w:tr>
      <w:tr w:rsidR="00973FD4">
        <w:trPr>
          <w:jc w:val="center"/>
        </w:trPr>
        <w:tc>
          <w:tcPr>
            <w:tcW w:w="769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O Coordenador do Curso ou Eixo Tecnológico demonstra disponibilidade quando procurado?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Nunca</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4,65%</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6,74%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Às vezes</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26,58%</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29,02%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35,29%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16,22%</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Sempre</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48,84%</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38,86%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74,32%</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Nunca procurei o coordenador</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19,93%</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25,39%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8,11%</w:t>
            </w:r>
          </w:p>
        </w:tc>
      </w:tr>
      <w:tr w:rsidR="00973FD4">
        <w:trPr>
          <w:jc w:val="center"/>
        </w:trPr>
        <w:tc>
          <w:tcPr>
            <w:tcW w:w="769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Como você avalia o relacionamento acadêmico entre os estudantes e o coordenador do curso ou eixo?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Excelente</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31,89%</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20,73%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17,65%</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67,57%</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40,86%</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45,60%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55,88%</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21,62%</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Razoável</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19,93%</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23,83%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20,59%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9,46%</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Ruim</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4,98%</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6,22%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5,88%</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Péssimo</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2,33%</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769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Caso você imagine que pode contribuir com uma ideia para a gestão do Campus, você consegue chegar à pessoa certa com sua demanda e ser ouvido?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Sim</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50,17%</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46,11%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52,94%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59,46%</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Parcialmente</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34,88%</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37,31%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23,53%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33,78%</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14,95%</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16,58%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23,53%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6,76%</w:t>
            </w:r>
          </w:p>
        </w:tc>
      </w:tr>
      <w:tr w:rsidR="00973FD4">
        <w:trPr>
          <w:jc w:val="center"/>
        </w:trPr>
        <w:tc>
          <w:tcPr>
            <w:tcW w:w="769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lastRenderedPageBreak/>
              <w:t>Diante das necessidades estabelecidas no planejamento de seu Campus, você considera que os recursos orçamentários destinados são satisfatórios?</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Sim</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16,28%</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17,10%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20,59%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12,16%</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Parcialmente</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51,83%</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49,22%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52,94%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58,11%</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24,92%</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27,98%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21,62%</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Desconheço</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6,98%</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11,76%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8,11%</w:t>
            </w:r>
          </w:p>
        </w:tc>
      </w:tr>
      <w:tr w:rsidR="00973FD4">
        <w:trPr>
          <w:jc w:val="center"/>
        </w:trPr>
        <w:tc>
          <w:tcPr>
            <w:tcW w:w="7695"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Você acredita que o orçamento está sendo aplicado de acordo com as prioridades do Campus?</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Sim</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42,86%</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43,01%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52,94%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37,84%</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Parcialmente</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35,55%</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36,27%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36,49%</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Não</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8,97%</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10,88%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6,76%</w:t>
            </w:r>
          </w:p>
        </w:tc>
      </w:tr>
      <w:tr w:rsidR="00973FD4">
        <w:trPr>
          <w:jc w:val="center"/>
        </w:trPr>
        <w:tc>
          <w:tcPr>
            <w:tcW w:w="13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Desconheço</w:t>
            </w:r>
          </w:p>
        </w:tc>
        <w:tc>
          <w:tcPr>
            <w:tcW w:w="129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12,62%</w:t>
            </w:r>
          </w:p>
        </w:tc>
        <w:tc>
          <w:tcPr>
            <w:tcW w:w="247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9,84%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18,92%</w:t>
            </w:r>
          </w:p>
        </w:tc>
      </w:tr>
    </w:tbl>
    <w:p w:rsidR="00973FD4" w:rsidRDefault="002C2A8E">
      <w:pPr>
        <w:pStyle w:val="normal0"/>
        <w:jc w:val="both"/>
        <w:rPr>
          <w:rFonts w:ascii="Arial" w:eastAsia="Arial" w:hAnsi="Arial" w:cs="Arial"/>
          <w:sz w:val="16"/>
          <w:szCs w:val="16"/>
        </w:rPr>
      </w:pPr>
      <w:r>
        <w:rPr>
          <w:rFonts w:ascii="Arial" w:eastAsia="Arial" w:hAnsi="Arial" w:cs="Arial"/>
          <w:sz w:val="16"/>
          <w:szCs w:val="16"/>
        </w:rPr>
        <w:t xml:space="preserve">Onde: todos = 100% dos discentes; discentes do curso técnico integrado ao ensino médio de Agropecuária, discentes do curso técnico subsequente de Agropecuária, discentes do curso técnico em Informática do </w:t>
      </w:r>
      <w:r>
        <w:rPr>
          <w:rFonts w:ascii="Arial" w:eastAsia="Arial" w:hAnsi="Arial" w:cs="Arial"/>
          <w:i/>
          <w:sz w:val="16"/>
          <w:szCs w:val="16"/>
        </w:rPr>
        <w:t>campus</w:t>
      </w:r>
      <w:r>
        <w:rPr>
          <w:rFonts w:ascii="Arial" w:eastAsia="Arial" w:hAnsi="Arial" w:cs="Arial"/>
          <w:sz w:val="16"/>
          <w:szCs w:val="16"/>
        </w:rPr>
        <w:t xml:space="preserve"> de Frederico Westphalen.</w:t>
      </w:r>
    </w:p>
    <w:p w:rsidR="00973FD4" w:rsidRDefault="00973FD4">
      <w:pPr>
        <w:pStyle w:val="normal0"/>
        <w:jc w:val="both"/>
        <w:rPr>
          <w:rFonts w:ascii="Arial" w:eastAsia="Arial" w:hAnsi="Arial" w:cs="Arial"/>
          <w:color w:val="FF0000"/>
          <w:sz w:val="22"/>
          <w:szCs w:val="22"/>
        </w:rPr>
      </w:pPr>
    </w:p>
    <w:p w:rsidR="00973FD4" w:rsidRDefault="00830838">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No</w:t>
      </w:r>
      <w:r w:rsidR="002C2A8E">
        <w:rPr>
          <w:rFonts w:ascii="Arial" w:eastAsia="Arial" w:hAnsi="Arial" w:cs="Arial"/>
          <w:sz w:val="20"/>
          <w:szCs w:val="20"/>
        </w:rPr>
        <w:t xml:space="preserve"> segmento discente, mais da metade consideram importante um bom relacionamento entre professor e aluno e o atendimento dos técnicos administrativos também é considerado bom por metade dos alunos. Ao mesmo tempo, a maioria desconhece políticas que ampliem a qualidade de vida dos Servidores na Instituição.</w:t>
      </w:r>
    </w:p>
    <w:p w:rsidR="00973FD4" w:rsidRDefault="002C2A8E">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Quando a questão é dos recursos orçamentários destinados são parcialmente satisfatórios.</w:t>
      </w:r>
      <w:r w:rsidR="00830838">
        <w:rPr>
          <w:rFonts w:ascii="Arial" w:eastAsia="Arial" w:hAnsi="Arial" w:cs="Arial"/>
          <w:sz w:val="20"/>
          <w:szCs w:val="20"/>
        </w:rPr>
        <w:t xml:space="preserve"> </w:t>
      </w:r>
      <w:r>
        <w:rPr>
          <w:rFonts w:ascii="Arial" w:eastAsia="Arial" w:hAnsi="Arial" w:cs="Arial"/>
          <w:sz w:val="20"/>
          <w:szCs w:val="20"/>
        </w:rPr>
        <w:t xml:space="preserve">Importante ressaltar que </w:t>
      </w:r>
      <w:r w:rsidR="00830838">
        <w:rPr>
          <w:rFonts w:ascii="Arial" w:eastAsia="Arial" w:hAnsi="Arial" w:cs="Arial"/>
          <w:sz w:val="20"/>
          <w:szCs w:val="20"/>
        </w:rPr>
        <w:t>metade dos discentes se posiciona</w:t>
      </w:r>
      <w:r>
        <w:rPr>
          <w:rFonts w:ascii="Arial" w:eastAsia="Arial" w:hAnsi="Arial" w:cs="Arial"/>
          <w:sz w:val="20"/>
          <w:szCs w:val="20"/>
        </w:rPr>
        <w:t xml:space="preserve"> afirmando que diante das necessidades caso ele se imagine podendo contribuir com uma ideia para a gestão do Campus, o aluno conseguiria chegar à pessoa certa com sua demanda e ser ouvido</w:t>
      </w:r>
      <w:r w:rsidR="00830838">
        <w:rPr>
          <w:rFonts w:ascii="Arial" w:eastAsia="Arial" w:hAnsi="Arial" w:cs="Arial"/>
          <w:sz w:val="20"/>
          <w:szCs w:val="20"/>
        </w:rPr>
        <w:t xml:space="preserve"> e</w:t>
      </w:r>
      <w:r>
        <w:rPr>
          <w:rFonts w:ascii="Arial" w:eastAsia="Arial" w:hAnsi="Arial" w:cs="Arial"/>
          <w:sz w:val="20"/>
          <w:szCs w:val="20"/>
        </w:rPr>
        <w:t xml:space="preserve"> afirmam que sim, são ouvidos</w:t>
      </w:r>
      <w:r w:rsidR="00830838">
        <w:rPr>
          <w:rFonts w:ascii="Arial" w:eastAsia="Arial" w:hAnsi="Arial" w:cs="Arial"/>
          <w:sz w:val="20"/>
          <w:szCs w:val="20"/>
        </w:rPr>
        <w:t>.</w:t>
      </w:r>
    </w:p>
    <w:p w:rsidR="00973FD4" w:rsidRDefault="00973FD4">
      <w:pPr>
        <w:pStyle w:val="normal0"/>
        <w:spacing w:line="360" w:lineRule="auto"/>
        <w:ind w:firstLine="700"/>
        <w:jc w:val="both"/>
        <w:rPr>
          <w:rFonts w:ascii="Arial" w:eastAsia="Arial" w:hAnsi="Arial" w:cs="Arial"/>
          <w:sz w:val="20"/>
          <w:szCs w:val="20"/>
        </w:rPr>
      </w:pPr>
    </w:p>
    <w:p w:rsidR="00973FD4" w:rsidRDefault="00973FD4">
      <w:pPr>
        <w:pStyle w:val="normal0"/>
        <w:spacing w:line="360" w:lineRule="auto"/>
        <w:ind w:firstLine="700"/>
        <w:jc w:val="both"/>
        <w:rPr>
          <w:rFonts w:ascii="Arial" w:eastAsia="Arial" w:hAnsi="Arial" w:cs="Arial"/>
          <w:sz w:val="20"/>
          <w:szCs w:val="20"/>
        </w:rPr>
      </w:pPr>
    </w:p>
    <w:p w:rsidR="00973FD4" w:rsidRDefault="00973FD4">
      <w:pPr>
        <w:pStyle w:val="normal0"/>
        <w:spacing w:line="360" w:lineRule="auto"/>
        <w:ind w:firstLine="700"/>
        <w:jc w:val="both"/>
        <w:rPr>
          <w:rFonts w:ascii="Arial" w:eastAsia="Arial" w:hAnsi="Arial" w:cs="Arial"/>
          <w:sz w:val="20"/>
          <w:szCs w:val="20"/>
        </w:rPr>
      </w:pPr>
    </w:p>
    <w:p w:rsidR="00973FD4" w:rsidRDefault="00973FD4">
      <w:pPr>
        <w:pStyle w:val="normal0"/>
        <w:spacing w:line="276" w:lineRule="auto"/>
        <w:jc w:val="both"/>
        <w:rPr>
          <w:rFonts w:ascii="Arial" w:eastAsia="Arial" w:hAnsi="Arial" w:cs="Arial"/>
          <w:color w:val="351C75"/>
          <w:sz w:val="22"/>
          <w:szCs w:val="22"/>
        </w:rPr>
      </w:pPr>
    </w:p>
    <w:tbl>
      <w:tblPr>
        <w:tblStyle w:val="afb"/>
        <w:tblW w:w="949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4748"/>
        <w:gridCol w:w="4748"/>
      </w:tblGrid>
      <w:tr w:rsidR="00973FD4">
        <w:trPr>
          <w:jc w:val="center"/>
        </w:trPr>
        <w:tc>
          <w:tcPr>
            <w:tcW w:w="9496" w:type="dxa"/>
            <w:gridSpan w:val="2"/>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973FD4" w:rsidRDefault="002C2A8E">
            <w:pPr>
              <w:pStyle w:val="normal0"/>
              <w:spacing w:line="276" w:lineRule="auto"/>
              <w:jc w:val="center"/>
              <w:rPr>
                <w:rFonts w:ascii="Arial" w:eastAsia="Arial" w:hAnsi="Arial" w:cs="Arial"/>
                <w:b/>
                <w:sz w:val="22"/>
                <w:szCs w:val="22"/>
              </w:rPr>
            </w:pPr>
            <w:r>
              <w:rPr>
                <w:rFonts w:ascii="Arial" w:eastAsia="Arial" w:hAnsi="Arial" w:cs="Arial"/>
                <w:b/>
                <w:sz w:val="22"/>
                <w:szCs w:val="22"/>
              </w:rPr>
              <w:t>EIXO 4</w:t>
            </w:r>
          </w:p>
        </w:tc>
      </w:tr>
      <w:tr w:rsidR="00973FD4">
        <w:trPr>
          <w:jc w:val="center"/>
        </w:trPr>
        <w:tc>
          <w:tcPr>
            <w:tcW w:w="4748"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973FD4" w:rsidRDefault="002C2A8E">
            <w:pPr>
              <w:pStyle w:val="normal0"/>
              <w:spacing w:line="276" w:lineRule="auto"/>
              <w:jc w:val="both"/>
              <w:rPr>
                <w:rFonts w:ascii="Arial" w:eastAsia="Arial" w:hAnsi="Arial" w:cs="Arial"/>
                <w:b/>
                <w:sz w:val="22"/>
                <w:szCs w:val="22"/>
              </w:rPr>
            </w:pPr>
            <w:r>
              <w:rPr>
                <w:rFonts w:ascii="Arial" w:eastAsia="Arial" w:hAnsi="Arial" w:cs="Arial"/>
                <w:b/>
                <w:sz w:val="22"/>
                <w:szCs w:val="22"/>
              </w:rPr>
              <w:t>FRAGILIDADES</w:t>
            </w:r>
          </w:p>
        </w:tc>
        <w:tc>
          <w:tcPr>
            <w:tcW w:w="4748"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973FD4" w:rsidRDefault="002C2A8E">
            <w:pPr>
              <w:pStyle w:val="normal0"/>
              <w:spacing w:line="276" w:lineRule="auto"/>
              <w:jc w:val="both"/>
              <w:rPr>
                <w:rFonts w:ascii="Arial" w:eastAsia="Arial" w:hAnsi="Arial" w:cs="Arial"/>
                <w:b/>
                <w:sz w:val="22"/>
                <w:szCs w:val="22"/>
              </w:rPr>
            </w:pPr>
            <w:r>
              <w:rPr>
                <w:rFonts w:ascii="Arial" w:eastAsia="Arial" w:hAnsi="Arial" w:cs="Arial"/>
                <w:b/>
                <w:sz w:val="22"/>
                <w:szCs w:val="22"/>
              </w:rPr>
              <w:t>POTENCIALIDADES</w:t>
            </w:r>
          </w:p>
        </w:tc>
      </w:tr>
      <w:tr w:rsidR="00973FD4">
        <w:trPr>
          <w:jc w:val="center"/>
        </w:trPr>
        <w:tc>
          <w:tcPr>
            <w:tcW w:w="4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73FD4" w:rsidRDefault="002C2A8E">
            <w:pPr>
              <w:pStyle w:val="normal0"/>
              <w:spacing w:line="360" w:lineRule="auto"/>
              <w:ind w:hanging="23"/>
              <w:jc w:val="both"/>
              <w:rPr>
                <w:rFonts w:ascii="Arial" w:eastAsia="Arial" w:hAnsi="Arial" w:cs="Arial"/>
                <w:sz w:val="20"/>
                <w:szCs w:val="20"/>
              </w:rPr>
            </w:pPr>
            <w:r>
              <w:rPr>
                <w:rFonts w:ascii="Arial" w:eastAsia="Arial" w:hAnsi="Arial" w:cs="Arial"/>
                <w:sz w:val="20"/>
                <w:szCs w:val="20"/>
              </w:rPr>
              <w:t>-Relacionamento entre técnico-administrativos em educação e professores.</w:t>
            </w:r>
          </w:p>
          <w:p w:rsidR="00973FD4" w:rsidRDefault="002C2A8E">
            <w:pPr>
              <w:pStyle w:val="normal0"/>
              <w:spacing w:line="360" w:lineRule="auto"/>
              <w:ind w:hanging="23"/>
              <w:jc w:val="both"/>
              <w:rPr>
                <w:rFonts w:ascii="Arial" w:eastAsia="Arial" w:hAnsi="Arial" w:cs="Arial"/>
                <w:sz w:val="20"/>
                <w:szCs w:val="20"/>
              </w:rPr>
            </w:pPr>
            <w:r>
              <w:rPr>
                <w:rFonts w:ascii="Arial" w:eastAsia="Arial" w:hAnsi="Arial" w:cs="Arial"/>
                <w:sz w:val="20"/>
                <w:szCs w:val="20"/>
              </w:rPr>
              <w:t xml:space="preserve">-Políticas que objetivam ampliar a qualidade de </w:t>
            </w:r>
            <w:r>
              <w:rPr>
                <w:rFonts w:ascii="Arial" w:eastAsia="Arial" w:hAnsi="Arial" w:cs="Arial"/>
                <w:sz w:val="20"/>
                <w:szCs w:val="20"/>
              </w:rPr>
              <w:lastRenderedPageBreak/>
              <w:t>vida dos servidores.</w:t>
            </w:r>
          </w:p>
          <w:p w:rsidR="00973FD4" w:rsidRDefault="002C2A8E">
            <w:pPr>
              <w:pStyle w:val="normal0"/>
              <w:spacing w:line="360" w:lineRule="auto"/>
              <w:ind w:hanging="23"/>
              <w:jc w:val="both"/>
              <w:rPr>
                <w:rFonts w:ascii="Arial" w:eastAsia="Arial" w:hAnsi="Arial" w:cs="Arial"/>
                <w:sz w:val="20"/>
                <w:szCs w:val="20"/>
              </w:rPr>
            </w:pPr>
            <w:r>
              <w:rPr>
                <w:rFonts w:ascii="Arial" w:eastAsia="Arial" w:hAnsi="Arial" w:cs="Arial"/>
                <w:sz w:val="20"/>
                <w:szCs w:val="20"/>
              </w:rPr>
              <w:t>- Orçamento aplicado de acordo com as prioridades do campus.</w:t>
            </w:r>
          </w:p>
          <w:p w:rsidR="00973FD4" w:rsidRDefault="00973FD4">
            <w:pPr>
              <w:pStyle w:val="normal0"/>
              <w:spacing w:line="276" w:lineRule="auto"/>
              <w:jc w:val="both"/>
              <w:rPr>
                <w:rFonts w:ascii="Arial" w:eastAsia="Arial" w:hAnsi="Arial" w:cs="Arial"/>
                <w:sz w:val="22"/>
                <w:szCs w:val="22"/>
              </w:rPr>
            </w:pPr>
          </w:p>
        </w:tc>
        <w:tc>
          <w:tcPr>
            <w:tcW w:w="4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73FD4" w:rsidRDefault="002C2A8E">
            <w:pPr>
              <w:pStyle w:val="normal0"/>
              <w:spacing w:line="276" w:lineRule="auto"/>
              <w:jc w:val="both"/>
              <w:rPr>
                <w:rFonts w:ascii="Arial" w:eastAsia="Arial" w:hAnsi="Arial" w:cs="Arial"/>
                <w:sz w:val="20"/>
                <w:szCs w:val="20"/>
              </w:rPr>
            </w:pPr>
            <w:r>
              <w:rPr>
                <w:rFonts w:ascii="Arial" w:eastAsia="Arial" w:hAnsi="Arial" w:cs="Arial"/>
                <w:sz w:val="20"/>
                <w:szCs w:val="20"/>
              </w:rPr>
              <w:lastRenderedPageBreak/>
              <w:t>Relacionamento acadêmico entre estudantes e coordenadores de curso ou eixo</w:t>
            </w:r>
          </w:p>
          <w:p w:rsidR="00973FD4" w:rsidRDefault="00973FD4">
            <w:pPr>
              <w:pStyle w:val="normal0"/>
              <w:spacing w:line="276" w:lineRule="auto"/>
              <w:jc w:val="both"/>
              <w:rPr>
                <w:rFonts w:ascii="Arial" w:eastAsia="Arial" w:hAnsi="Arial" w:cs="Arial"/>
                <w:sz w:val="22"/>
                <w:szCs w:val="22"/>
              </w:rPr>
            </w:pPr>
          </w:p>
        </w:tc>
      </w:tr>
    </w:tbl>
    <w:p w:rsidR="00973FD4" w:rsidRDefault="00973FD4">
      <w:pPr>
        <w:pStyle w:val="normal0"/>
        <w:spacing w:line="276" w:lineRule="auto"/>
        <w:jc w:val="both"/>
        <w:rPr>
          <w:rFonts w:ascii="Arial" w:eastAsia="Arial" w:hAnsi="Arial" w:cs="Arial"/>
          <w:color w:val="FF0000"/>
          <w:sz w:val="22"/>
          <w:szCs w:val="22"/>
        </w:rPr>
      </w:pPr>
    </w:p>
    <w:p w:rsidR="00973FD4" w:rsidRDefault="00973FD4">
      <w:pPr>
        <w:pStyle w:val="normal0"/>
        <w:spacing w:line="276" w:lineRule="auto"/>
        <w:jc w:val="both"/>
        <w:rPr>
          <w:rFonts w:ascii="Arial" w:eastAsia="Arial" w:hAnsi="Arial" w:cs="Arial"/>
          <w:color w:val="FF0000"/>
          <w:sz w:val="22"/>
          <w:szCs w:val="22"/>
        </w:rPr>
      </w:pPr>
    </w:p>
    <w:p w:rsidR="00973FD4" w:rsidRDefault="002C2A8E">
      <w:pPr>
        <w:pStyle w:val="normal0"/>
        <w:jc w:val="both"/>
        <w:rPr>
          <w:rFonts w:ascii="Arial" w:eastAsia="Arial" w:hAnsi="Arial" w:cs="Arial"/>
          <w:b/>
          <w:sz w:val="22"/>
          <w:szCs w:val="22"/>
        </w:rPr>
      </w:pPr>
      <w:r>
        <w:rPr>
          <w:rFonts w:ascii="Arial" w:eastAsia="Arial" w:hAnsi="Arial" w:cs="Arial"/>
          <w:b/>
          <w:sz w:val="22"/>
          <w:szCs w:val="22"/>
        </w:rPr>
        <w:t>Eixo 5 – Infraestrutura Física: dimensão 7</w:t>
      </w:r>
    </w:p>
    <w:p w:rsidR="00973FD4" w:rsidRDefault="00973FD4">
      <w:pPr>
        <w:pStyle w:val="normal0"/>
        <w:jc w:val="both"/>
        <w:rPr>
          <w:rFonts w:ascii="Arial" w:eastAsia="Arial" w:hAnsi="Arial" w:cs="Arial"/>
          <w:sz w:val="22"/>
          <w:szCs w:val="22"/>
        </w:rPr>
      </w:pPr>
    </w:p>
    <w:p w:rsidR="00973FD4" w:rsidRDefault="002C2A8E">
      <w:pPr>
        <w:pStyle w:val="normal0"/>
        <w:jc w:val="both"/>
        <w:rPr>
          <w:rFonts w:ascii="Arial" w:eastAsia="Arial" w:hAnsi="Arial" w:cs="Arial"/>
          <w:b/>
          <w:sz w:val="22"/>
          <w:szCs w:val="22"/>
        </w:rPr>
      </w:pPr>
      <w:r>
        <w:rPr>
          <w:rFonts w:ascii="Arial" w:eastAsia="Arial" w:hAnsi="Arial" w:cs="Arial"/>
          <w:b/>
          <w:sz w:val="22"/>
          <w:szCs w:val="22"/>
        </w:rPr>
        <w:t>Dimensão 7 (Infraestrutura Física)</w:t>
      </w:r>
    </w:p>
    <w:p w:rsidR="00973FD4" w:rsidRDefault="00973FD4">
      <w:pPr>
        <w:pStyle w:val="normal0"/>
        <w:spacing w:line="276" w:lineRule="auto"/>
        <w:jc w:val="both"/>
        <w:rPr>
          <w:rFonts w:ascii="Arial" w:eastAsia="Arial" w:hAnsi="Arial" w:cs="Arial"/>
          <w:color w:val="FF0000"/>
          <w:sz w:val="22"/>
          <w:szCs w:val="22"/>
        </w:rPr>
      </w:pPr>
    </w:p>
    <w:p w:rsidR="00973FD4" w:rsidRDefault="00973FD4">
      <w:pPr>
        <w:pStyle w:val="normal0"/>
        <w:spacing w:line="276" w:lineRule="auto"/>
        <w:jc w:val="both"/>
        <w:rPr>
          <w:rFonts w:ascii="Arial" w:eastAsia="Arial" w:hAnsi="Arial" w:cs="Arial"/>
          <w:color w:val="FF0000"/>
          <w:sz w:val="22"/>
          <w:szCs w:val="22"/>
        </w:rPr>
      </w:pPr>
    </w:p>
    <w:p w:rsidR="00973FD4" w:rsidRDefault="002C2A8E">
      <w:pPr>
        <w:pStyle w:val="normal0"/>
        <w:jc w:val="both"/>
        <w:rPr>
          <w:rFonts w:ascii="Arial" w:eastAsia="Arial" w:hAnsi="Arial" w:cs="Arial"/>
        </w:rPr>
      </w:pPr>
      <w:r>
        <w:rPr>
          <w:rFonts w:ascii="Arial" w:eastAsia="Arial" w:hAnsi="Arial" w:cs="Arial"/>
          <w:b/>
          <w:sz w:val="22"/>
          <w:szCs w:val="22"/>
        </w:rPr>
        <w:t>Tabela 1 –</w:t>
      </w:r>
      <w:r>
        <w:rPr>
          <w:rFonts w:ascii="Arial" w:eastAsia="Arial" w:hAnsi="Arial" w:cs="Arial"/>
          <w:sz w:val="22"/>
          <w:szCs w:val="22"/>
        </w:rPr>
        <w:t xml:space="preserve"> Respostas dos docentes ao questionário de autoavaliação institucional 2017</w:t>
      </w:r>
    </w:p>
    <w:tbl>
      <w:tblPr>
        <w:tblStyle w:val="afc"/>
        <w:tblW w:w="9405" w:type="dxa"/>
        <w:jc w:val="center"/>
        <w:tblInd w:w="0" w:type="dxa"/>
        <w:tblBorders>
          <w:top w:val="single" w:sz="4" w:space="0" w:color="000001"/>
        </w:tblBorders>
        <w:tblLayout w:type="fixed"/>
        <w:tblLook w:val="0000"/>
      </w:tblPr>
      <w:tblGrid>
        <w:gridCol w:w="1965"/>
        <w:gridCol w:w="1485"/>
        <w:gridCol w:w="3225"/>
        <w:gridCol w:w="2595"/>
        <w:gridCol w:w="135"/>
      </w:tblGrid>
      <w:tr w:rsidR="00973FD4">
        <w:trPr>
          <w:jc w:val="center"/>
        </w:trPr>
        <w:tc>
          <w:tcPr>
            <w:tcW w:w="9270" w:type="dxa"/>
            <w:gridSpan w:val="4"/>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highlight w:val="white"/>
              </w:rPr>
              <w:t xml:space="preserve">                                                     Todos          </w:t>
            </w:r>
            <w:r>
              <w:rPr>
                <w:rFonts w:ascii="Arial" w:eastAsia="Arial" w:hAnsi="Arial" w:cs="Arial"/>
                <w:sz w:val="16"/>
                <w:szCs w:val="16"/>
              </w:rPr>
              <w:t xml:space="preserve">                  Eixo Recursos Naturais                   Eixo Informação comunicação</w:t>
            </w:r>
          </w:p>
          <w:p w:rsidR="00973FD4" w:rsidRDefault="002C2A8E">
            <w:pPr>
              <w:pStyle w:val="normal0"/>
              <w:rPr>
                <w:rFonts w:ascii="Arial" w:eastAsia="Arial" w:hAnsi="Arial" w:cs="Arial"/>
                <w:sz w:val="16"/>
                <w:szCs w:val="16"/>
                <w:highlight w:val="white"/>
              </w:rPr>
            </w:pPr>
            <w:r>
              <w:rPr>
                <w:rFonts w:ascii="Arial" w:eastAsia="Arial" w:hAnsi="Arial" w:cs="Arial"/>
                <w:sz w:val="16"/>
                <w:szCs w:val="16"/>
              </w:rPr>
              <w:t xml:space="preserve">                                                                            </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92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Sala de aula</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31,71%</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19,23%</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48,78%</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69,23%</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11,54%</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2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Laboratórios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26,83%</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19,23%</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39,02%</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46,15%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17,07%</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26,92%</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2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Infraestrutura da biblioteca</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19,51%</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23,08%</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lastRenderedPageBreak/>
              <w:t>Bom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58,54%</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65,38%</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2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Acervo da biblioteca</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31,71%</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34,62%</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29,27%</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30,77%</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21,95%</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30,77%</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2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Limpeza e conservação do Campus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29,27%</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30,77%</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43,90%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9,76%</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15,38%</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2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Limpezas de caixa d’água e manutenção de bebedouros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21,95%</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23,08%</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36,59%</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42,31%</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17,07%</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19,23%</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9,76%</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11,54%</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2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Serviço de reprografia (Xerox)</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31,71%</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42,31%</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48,78%</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lastRenderedPageBreak/>
              <w:t>Razoável</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2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Serviço de segurança</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26,83%</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34,62%</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41,46%</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9,76%</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2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Serviços de alimentação</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34,15%</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46,15%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48,78%</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46,15%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2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Serviços telefônicos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26,83%</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30,77%</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53,66%</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57,69%</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11,54%</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2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Internet</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34,15%</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46,34%</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53,85%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lastRenderedPageBreak/>
              <w:t>Ruim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2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Adequação das instalações para pessoas com necessidades especiais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12,20%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36,59%</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31,71%</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42,31%</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2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Serviço de atendimento de saúde</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26,83%</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34,62%</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46,34%</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46,15%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9,76%</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15,38%</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2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Seu local de trabalho</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31,71%</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48,78%</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53,85%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2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Espaço para convivência</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34,15%</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39,02%</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46,15%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9,76%</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lastRenderedPageBreak/>
              <w:t>Péssimo</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2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Acesso ao Campus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14,63%</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15,38%</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21,95%</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23,08%</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26,83%</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17,07%</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19,23%</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2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Quanto às condições de trabalho:</w:t>
            </w:r>
          </w:p>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Iluminação</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31,71%</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46,34%</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53,85%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2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Quanto às condições de trabalho:</w:t>
            </w:r>
          </w:p>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Mobiliário (cadeiras)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41,46%</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43,90%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46,15%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2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Quanto às condições de trabalho:</w:t>
            </w:r>
          </w:p>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Mobiliário (mesas)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48,78%</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61,54%</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39,02%</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lastRenderedPageBreak/>
              <w:t xml:space="preserve">Inexistente ou insuficiente </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2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Quanto às condições de trabalho:</w:t>
            </w:r>
          </w:p>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Mobiliário (armários)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46,34%</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57,69%</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36,59%</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2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Quanto às condições de trabalho:</w:t>
            </w:r>
          </w:p>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Computadores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41,46%</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53,85%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39,02%</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38,46%</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2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Quanto às condições de trabalho:</w:t>
            </w:r>
          </w:p>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Impressoras</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19,51%</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23,08%</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46,34%</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53,85%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12,20%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7,32%</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11,54%</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2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Quanto às condições de trabalho:</w:t>
            </w:r>
          </w:p>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Material de expediente</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36,59%</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42,31%</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41,46%</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42,31%</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9,76%</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15,38%</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927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lastRenderedPageBreak/>
              <w:t>Quanto às condições de trabalho:</w:t>
            </w:r>
          </w:p>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Material de higiene e limpeza</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39,02%</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46,15%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43,90%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46,15%</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4,88%</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7,69%</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1965"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48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bl>
    <w:p w:rsidR="00973FD4" w:rsidRDefault="002C2A8E">
      <w:pPr>
        <w:pStyle w:val="normal0"/>
        <w:jc w:val="both"/>
        <w:rPr>
          <w:rFonts w:ascii="Arial" w:eastAsia="Arial" w:hAnsi="Arial" w:cs="Arial"/>
          <w:sz w:val="16"/>
          <w:szCs w:val="16"/>
        </w:rPr>
      </w:pPr>
      <w:r>
        <w:rPr>
          <w:rFonts w:ascii="Arial" w:eastAsia="Arial" w:hAnsi="Arial" w:cs="Arial"/>
          <w:sz w:val="16"/>
          <w:szCs w:val="16"/>
        </w:rPr>
        <w:t xml:space="preserve">Onde: todos = 100% dos docentes; docentes do eixo de Recursos Naturais e docentes do eixo de Informação e Comunicação do </w:t>
      </w:r>
      <w:r>
        <w:rPr>
          <w:rFonts w:ascii="Arial" w:eastAsia="Arial" w:hAnsi="Arial" w:cs="Arial"/>
          <w:i/>
          <w:sz w:val="16"/>
          <w:szCs w:val="16"/>
        </w:rPr>
        <w:t>campus</w:t>
      </w:r>
      <w:r>
        <w:rPr>
          <w:rFonts w:ascii="Arial" w:eastAsia="Arial" w:hAnsi="Arial" w:cs="Arial"/>
          <w:sz w:val="16"/>
          <w:szCs w:val="16"/>
        </w:rPr>
        <w:t xml:space="preserve"> de Frederico Westphalen.</w:t>
      </w:r>
    </w:p>
    <w:p w:rsidR="00973FD4" w:rsidRDefault="00973FD4">
      <w:pPr>
        <w:pStyle w:val="normal0"/>
        <w:ind w:firstLine="711"/>
        <w:jc w:val="both"/>
        <w:rPr>
          <w:rFonts w:ascii="Arial" w:eastAsia="Arial" w:hAnsi="Arial" w:cs="Arial"/>
          <w:sz w:val="16"/>
          <w:szCs w:val="16"/>
        </w:rPr>
      </w:pPr>
    </w:p>
    <w:p w:rsidR="00973FD4" w:rsidRDefault="002C2A8E">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Relativo à estrutura física do campus, a maioria dos servidores docentes acredita que o campus atende às necessidades. Da mesma forma, a maioria acredita que a estrutura física dos laboratórios e a biblioteca possuem uma estrutura satisfatória. Todavia, quando a questão é o acervo da biblioteca, pelo menos metade dos docentes acredita que o mesmo é de natureza ruim ou apenas razoável.</w:t>
      </w:r>
    </w:p>
    <w:p w:rsidR="00973FD4" w:rsidRDefault="002C2A8E">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Com relação à limpeza e manutenção do campus, metade dos docentes considera como sendo bom.</w:t>
      </w:r>
    </w:p>
    <w:p w:rsidR="00973FD4" w:rsidRDefault="002C2A8E">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Já, a maioria dos docentes vê os serviços de alimentação existentes no campus como bom ou excelente. Da mesma forma, os serviços de telefonias são classificados como bons ou excelentes pela maioria dos 59 docentes. É o que ocorre também com a classificação referente aos serviços de internet que é admitida como boa ou excelente pela maioria dos que responderam o questionário.</w:t>
      </w:r>
    </w:p>
    <w:p w:rsidR="00973FD4" w:rsidRDefault="002C2A8E">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Já, com relação às adaptações aos portadores de necessidades especiais, a grande maioria dos docentes acredita que a estrutura do campus é boa ou razoável.</w:t>
      </w:r>
    </w:p>
    <w:p w:rsidR="00973FD4" w:rsidRDefault="002C2A8E">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Chama a atenção também a avaliação positiva com relação ao local de trabalho onde as pessoas permanecem. Nesta questão, a grande maioria classifica o local de trabalho como bom ou excelente.</w:t>
      </w:r>
    </w:p>
    <w:p w:rsidR="00973FD4" w:rsidRDefault="002C2A8E">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Quando a pergunta feita é referente ao acesso ao campus, a resposta é bem variada. Por outro lado, a questão da iluminação atende as necessidades do campus para a maioria dos docentes, o que, de modo geral também acontece com relação aos mobiliários de um modo geral onde a maioria classificou como sendo bom ou excelente.</w:t>
      </w:r>
    </w:p>
    <w:p w:rsidR="00973FD4" w:rsidRDefault="00973FD4">
      <w:pPr>
        <w:pStyle w:val="normal0"/>
        <w:spacing w:line="360" w:lineRule="auto"/>
        <w:ind w:firstLine="700"/>
        <w:jc w:val="both"/>
        <w:rPr>
          <w:rFonts w:ascii="Arial" w:eastAsia="Arial" w:hAnsi="Arial" w:cs="Arial"/>
          <w:sz w:val="20"/>
          <w:szCs w:val="20"/>
        </w:rPr>
      </w:pPr>
    </w:p>
    <w:p w:rsidR="00973FD4" w:rsidRDefault="00973FD4">
      <w:pPr>
        <w:pStyle w:val="normal0"/>
        <w:jc w:val="both"/>
        <w:rPr>
          <w:rFonts w:ascii="Arial" w:eastAsia="Arial" w:hAnsi="Arial" w:cs="Arial"/>
          <w:color w:val="FF0000"/>
          <w:sz w:val="22"/>
          <w:szCs w:val="22"/>
        </w:rPr>
      </w:pPr>
    </w:p>
    <w:p w:rsidR="00973FD4" w:rsidRDefault="00973FD4">
      <w:pPr>
        <w:pStyle w:val="normal0"/>
        <w:spacing w:line="276" w:lineRule="auto"/>
        <w:jc w:val="both"/>
        <w:rPr>
          <w:rFonts w:ascii="Arial" w:eastAsia="Arial" w:hAnsi="Arial" w:cs="Arial"/>
          <w:color w:val="FF0000"/>
          <w:sz w:val="22"/>
          <w:szCs w:val="22"/>
        </w:rPr>
      </w:pPr>
    </w:p>
    <w:p w:rsidR="00973FD4" w:rsidRDefault="002C2A8E">
      <w:pPr>
        <w:pStyle w:val="normal0"/>
        <w:jc w:val="both"/>
        <w:rPr>
          <w:rFonts w:ascii="Arial" w:eastAsia="Arial" w:hAnsi="Arial" w:cs="Arial"/>
        </w:rPr>
      </w:pPr>
      <w:r>
        <w:rPr>
          <w:rFonts w:ascii="Arial" w:eastAsia="Arial" w:hAnsi="Arial" w:cs="Arial"/>
          <w:b/>
          <w:sz w:val="22"/>
          <w:szCs w:val="22"/>
        </w:rPr>
        <w:t>Tabela 2 –</w:t>
      </w:r>
      <w:r>
        <w:rPr>
          <w:rFonts w:ascii="Arial" w:eastAsia="Arial" w:hAnsi="Arial" w:cs="Arial"/>
          <w:sz w:val="22"/>
          <w:szCs w:val="22"/>
        </w:rPr>
        <w:t xml:space="preserve"> Respostas dos discentes ao questionário de autoavaliação institucional 2017</w:t>
      </w:r>
    </w:p>
    <w:tbl>
      <w:tblPr>
        <w:tblStyle w:val="afd"/>
        <w:tblW w:w="9360" w:type="dxa"/>
        <w:jc w:val="center"/>
        <w:tblInd w:w="0" w:type="dxa"/>
        <w:tblBorders>
          <w:top w:val="single" w:sz="4" w:space="0" w:color="000001"/>
        </w:tblBorders>
        <w:tblLayout w:type="fixed"/>
        <w:tblLook w:val="0000"/>
      </w:tblPr>
      <w:tblGrid>
        <w:gridCol w:w="2340"/>
        <w:gridCol w:w="795"/>
        <w:gridCol w:w="1800"/>
        <w:gridCol w:w="2565"/>
        <w:gridCol w:w="1860"/>
      </w:tblGrid>
      <w:tr w:rsidR="00973FD4">
        <w:trPr>
          <w:jc w:val="center"/>
        </w:trPr>
        <w:tc>
          <w:tcPr>
            <w:tcW w:w="2340" w:type="dxa"/>
            <w:tcBorders>
              <w:top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c>
          <w:tcPr>
            <w:tcW w:w="795" w:type="dxa"/>
            <w:tcBorders>
              <w:top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Todos</w:t>
            </w:r>
          </w:p>
        </w:tc>
        <w:tc>
          <w:tcPr>
            <w:tcW w:w="1800"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Téc. Agropecuária Int.</w:t>
            </w:r>
          </w:p>
        </w:tc>
        <w:tc>
          <w:tcPr>
            <w:tcW w:w="2565"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Téc. Agropecuária Sub.</w:t>
            </w:r>
          </w:p>
        </w:tc>
        <w:tc>
          <w:tcPr>
            <w:tcW w:w="1860" w:type="dxa"/>
            <w:tcBorders>
              <w:top w:val="single" w:sz="4" w:space="0" w:color="000000"/>
              <w:bottom w:val="single" w:sz="4" w:space="0" w:color="000000"/>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Téc. em informática</w:t>
            </w:r>
          </w:p>
        </w:tc>
      </w:tr>
      <w:tr w:rsidR="00973FD4">
        <w:trPr>
          <w:jc w:val="center"/>
        </w:trPr>
        <w:tc>
          <w:tcPr>
            <w:tcW w:w="750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Sala de aula</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Excelente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32,00%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14,06%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79,73%</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43,00%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48,44%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64,71%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18,92%</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Razoável</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31,77%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5,88%</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5,21%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Péssimo</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Inexistente ou insuficiente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750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Laboratórios</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Excelente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16,67%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38,24%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32,43%</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52,00%%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49,48%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55,88%</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56,76%</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Razoável</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27,60%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5,88%</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10,81%</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Péssimo</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Inexistente ou insuficiente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750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Biblioteca</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Excelente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34,67%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33,33%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41,18%</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35,14%</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44,67%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46,35%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37,84%</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Razoável</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17,71%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5,88%</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22,97%</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Péssimo</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Inexistente ou insuficiente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0,52%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750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Limpeza e conservação do campus</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Excelente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45,31%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44,12%</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56,76%</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44,79%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47,06%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29,73%</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Razoável</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9,38%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8,82%</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13,51%</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lastRenderedPageBreak/>
              <w:t>Ruim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052%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Péssimo</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Inexistente ou insuficiente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65"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750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Limpeza de caixa d'água e manutenção de bebedouros</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Excelente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13,02%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35,29%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37,84%</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47,00%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44,79%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47,06%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52,70%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Razoável</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29,17%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11,76%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5,41%</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8,33%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Péssimo</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Inexistente ou insuficiente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750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Banheiros</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Excelente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14,58%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43,24%</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32,29%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44,12%</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40,54%</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Razoável</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36,98%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20,59%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10,81%</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10,42%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Péssimo</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Inexistente ou insuficiente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750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Refeitório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Excelente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21,88%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44,12%</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44,59%</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44,00%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46,88%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44,12%</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36,49%</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Razoável</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19,27%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8,82%</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17,57%</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Péssimo</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Inexistente ou insuficiente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750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Serviço de reprografia (Xerox)</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Excelente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38,24%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31,08%</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39,33%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40,63%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41,18%</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35,14%</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Razoável</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32,29%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8,82%</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22,97%</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8,85%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4,05%</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lastRenderedPageBreak/>
              <w:t>Péssimo</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8,82%</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5,41%</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Inexistente ou insuficiente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750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Internet</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widowControl/>
              <w:jc w:val="center"/>
              <w:rPr>
                <w:rFonts w:ascii="Arial" w:eastAsia="Arial" w:hAnsi="Arial" w:cs="Arial"/>
                <w:sz w:val="16"/>
                <w:szCs w:val="16"/>
              </w:rPr>
            </w:pP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6,77%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17,65%</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31,08%</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19,27%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29,73%</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32,33%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38,02%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26,47%</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20,27%</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19,79%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11,76%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9,46%</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14,58%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9,46%</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750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Serviço de segurança</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Excelente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28,65%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35,29%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32,43%</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49,48%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58,82%</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39,19%</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Razoável</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18,23%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5,88%</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20,27%</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4,05%</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Péssimo</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0,52%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Inexistente ou insuficiente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750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Adequação das instalações para pessoas com necessidades especiai</w:t>
            </w:r>
            <w:r>
              <w:rPr>
                <w:rFonts w:ascii="Arial" w:eastAsia="Arial" w:hAnsi="Arial" w:cs="Arial"/>
                <w:sz w:val="20"/>
                <w:szCs w:val="20"/>
                <w:highlight w:val="white"/>
              </w:rPr>
              <w:t>s</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Excelente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9,38%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32,35%</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17,57%</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33,67%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31,77%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44,12%</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33,78%</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Razoável</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33,85%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20,59%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31,08%</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13,02%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10,81%</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Péssimo</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7,29%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4,05%</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Inexistente ou insuficiente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w:t>
            </w:r>
          </w:p>
        </w:tc>
      </w:tr>
      <w:tr w:rsidR="00973FD4">
        <w:trPr>
          <w:jc w:val="center"/>
        </w:trPr>
        <w:tc>
          <w:tcPr>
            <w:tcW w:w="750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Serviço de atendimento de saúde</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Excelente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18,75%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20,59%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13,51%</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48,96%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36,49%</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Razoável</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26,04%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11,76%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32,43%</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9,46%</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Péssimo</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6,76%</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lastRenderedPageBreak/>
              <w:t>Inexistente ou insuficiente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0,52%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750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Espaço para convivência</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Excelente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33,00%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30,21%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41,18%</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36,49%</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43,33%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44,79%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36,49%</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Razoável</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21,88%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21,62%</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Péssimo</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0,52%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Inexistente ou insuficiente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750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Área de esportes (ginásio, quadras)</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Excelente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35,94%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44,12%</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55,41%</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43,75%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44,12%</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35,14%</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Razoável</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17,19%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11,76%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8,11%</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Péssimo</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1,56%</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Inexistente ou insuficiente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750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Iluminação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Excelente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27,60%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35,29%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59,46%</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53,65%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44,12%</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25,68%</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Razoável</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14,67%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15,63%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17,65%</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10,81%</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Péssimo</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Inexistente ou insuficiente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750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Acesso ao Campus</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Excelente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16,15%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20,59%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31,08%</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40,63%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38,24%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33,78%</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Razoável</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27,08%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17,65%</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20,27%</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7,81%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8,82%</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6,76%</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Péssimo</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7,29%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5,41%</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Inexistente ou insuficiente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w:t>
            </w:r>
          </w:p>
        </w:tc>
      </w:tr>
      <w:tr w:rsidR="00973FD4">
        <w:trPr>
          <w:jc w:val="center"/>
        </w:trPr>
        <w:tc>
          <w:tcPr>
            <w:tcW w:w="750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lastRenderedPageBreak/>
              <w:t xml:space="preserve"> Avalie a biblioteca sobre:</w:t>
            </w:r>
          </w:p>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 xml:space="preserve"> Horário de atendimento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Excelente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24,48%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23,53%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48,65%</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53,65%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41,89%</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Razoável</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18,75%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23,53%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8,11%</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Péssimo</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0,52%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Inexistente ou insuficiente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0,52%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750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 Avalie a biblioteca sobre:</w:t>
            </w:r>
          </w:p>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Atendimento dos servidores/estagiários</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Excelente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19,00%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18,75%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14,71%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21,62%</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49,00%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47,40%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44,12%</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55,41%</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Razoável</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22,00%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22,92%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23,53%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18,92%</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6,77%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5,88%</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Péssimo</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5,88%</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Inexistente ou insuficiente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5,88%</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750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 Avalie a biblioteca sobre:</w:t>
            </w:r>
          </w:p>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Acervo de periódicos (revistas)</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Excelente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16,67%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17,65%</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22,97%</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42,71%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58,82%</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Razoável</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30,73%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23,53%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21,62%</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7,81%</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Péssimo</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Inexistente ou insuficiente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750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 Avalie a biblioteca sobre:</w:t>
            </w:r>
          </w:p>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Acervo de bibliografia relacionada ao seu Curso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Excelente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22,00%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18,23%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23,53%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31,08%</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39,58%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39,19%</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Razoável</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31,77%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23,53%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25,68%</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6,77%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Péssimo</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3,13%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Inexistente ou insuficiente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0,52%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750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 Avalie a biblioteca sobre:</w:t>
            </w:r>
          </w:p>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lastRenderedPageBreak/>
              <w:t>Acervo de bibliografia literária</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lastRenderedPageBreak/>
              <w:t>Excelente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22,33%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20,83%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23,53%</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25,68%</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47,40%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52,94%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39,19%</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Razoável</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22,92%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20,59%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16,22%</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8,11%</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Péssimo</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5,41%</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Inexistente ou insuficiente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0,52%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5,41</w:t>
            </w:r>
          </w:p>
        </w:tc>
      </w:tr>
      <w:tr w:rsidR="00973FD4">
        <w:trPr>
          <w:jc w:val="center"/>
        </w:trPr>
        <w:tc>
          <w:tcPr>
            <w:tcW w:w="750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 Avalie a biblioteca sobre:</w:t>
            </w:r>
          </w:p>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Equipamentos para pesquisa</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Excelente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22,33%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18,75%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26,47%</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29,73%</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45,33%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46,35%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40,54%</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Razoável</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27,08%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20,59%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22,97%</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5,73%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Péssimo</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Inexistente ou insuficiente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4,05%</w:t>
            </w:r>
          </w:p>
        </w:tc>
      </w:tr>
      <w:tr w:rsidR="00973FD4">
        <w:trPr>
          <w:jc w:val="center"/>
        </w:trPr>
        <w:tc>
          <w:tcPr>
            <w:tcW w:w="750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 Avalie a biblioteca sobre:</w:t>
            </w:r>
          </w:p>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Salas para estudo individual</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Excelente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27,00%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25,52%</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29,41%</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29,73%</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38,54%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55,88%</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44,59%</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Razoável</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25%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11,76%</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17,57%</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4,69%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Péssimo</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Inexistente ou insuficiente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3,65%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5,41%</w:t>
            </w:r>
          </w:p>
        </w:tc>
      </w:tr>
      <w:tr w:rsidR="00973FD4">
        <w:trPr>
          <w:jc w:val="center"/>
        </w:trPr>
        <w:tc>
          <w:tcPr>
            <w:tcW w:w="750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 Avalie a biblioteca sobre:</w:t>
            </w:r>
          </w:p>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Sala(s) para estudo em grupo</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Excelente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21,35%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41,18%</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32,43%</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Bom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42,00%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40,63%</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41,89%</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Razoável</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16,67%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17,19%</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5,88%</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20,27%</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Ruim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6,77%</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2,94%</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1,35%</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Péssimo</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1,33%</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2,08%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Inexistente ou insuficiente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11,98%</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4,05%</w:t>
            </w:r>
          </w:p>
        </w:tc>
      </w:tr>
      <w:tr w:rsidR="00973FD4">
        <w:trPr>
          <w:jc w:val="center"/>
        </w:trPr>
        <w:tc>
          <w:tcPr>
            <w:tcW w:w="7500" w:type="dxa"/>
            <w:gridSpan w:val="4"/>
            <w:tcBorders>
              <w:top w:val="single" w:sz="4" w:space="0" w:color="000001"/>
              <w:bottom w:val="single" w:sz="4" w:space="0" w:color="000001"/>
            </w:tcBorders>
            <w:shd w:val="clear" w:color="auto" w:fill="FFFFFF"/>
            <w:vAlign w:val="center"/>
          </w:tcPr>
          <w:p w:rsidR="00973FD4" w:rsidRDefault="002C2A8E">
            <w:pPr>
              <w:pStyle w:val="normal0"/>
              <w:jc w:val="center"/>
              <w:rPr>
                <w:rFonts w:ascii="Arial" w:eastAsia="Arial" w:hAnsi="Arial" w:cs="Arial"/>
                <w:sz w:val="16"/>
                <w:szCs w:val="16"/>
              </w:rPr>
            </w:pPr>
            <w:r>
              <w:rPr>
                <w:rFonts w:ascii="Arial" w:eastAsia="Arial" w:hAnsi="Arial" w:cs="Arial"/>
                <w:sz w:val="16"/>
                <w:szCs w:val="16"/>
                <w:highlight w:val="white"/>
              </w:rPr>
              <w:t>Os equipamentos e/ou materiais disponíveis nos ambientes para aulas práticas são suficientes para o número de estudantes?</w:t>
            </w:r>
          </w:p>
        </w:tc>
        <w:tc>
          <w:tcPr>
            <w:tcW w:w="1860" w:type="dxa"/>
            <w:tcBorders>
              <w:top w:val="single" w:sz="4" w:space="0" w:color="000001"/>
              <w:bottom w:val="single" w:sz="4" w:space="0" w:color="000001"/>
            </w:tcBorders>
            <w:shd w:val="clear" w:color="auto" w:fill="FFFFFF"/>
            <w:vAlign w:val="center"/>
          </w:tcPr>
          <w:p w:rsidR="00973FD4" w:rsidRDefault="00973FD4">
            <w:pPr>
              <w:pStyle w:val="normal0"/>
              <w:keepNext w:val="0"/>
              <w:shd w:val="clear" w:color="auto" w:fill="auto"/>
              <w:spacing w:line="276" w:lineRule="auto"/>
              <w:rPr>
                <w:rFonts w:ascii="Arial" w:eastAsia="Arial" w:hAnsi="Arial" w:cs="Arial"/>
                <w:sz w:val="16"/>
                <w:szCs w:val="16"/>
              </w:rPr>
            </w:pP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lastRenderedPageBreak/>
              <w:t>Sim, todos</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14,67%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8,85%</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26,47%</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24,32%</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Sim, a maior parte</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37,67%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27,60%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35,29%</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64,86%</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Somente alguns</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40,00%</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rPr>
                <w:rFonts w:ascii="Arial" w:eastAsia="Arial" w:hAnsi="Arial" w:cs="Arial"/>
                <w:sz w:val="16"/>
                <w:szCs w:val="16"/>
              </w:rPr>
            </w:pPr>
            <w:r>
              <w:rPr>
                <w:rFonts w:ascii="Arial" w:eastAsia="Arial" w:hAnsi="Arial" w:cs="Arial"/>
                <w:sz w:val="16"/>
                <w:szCs w:val="16"/>
              </w:rPr>
              <w:t xml:space="preserve">            52,60%</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32,35%</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10,81%</w:t>
            </w:r>
          </w:p>
        </w:tc>
      </w:tr>
      <w:tr w:rsidR="00973FD4">
        <w:trPr>
          <w:jc w:val="center"/>
        </w:trPr>
        <w:tc>
          <w:tcPr>
            <w:tcW w:w="2340" w:type="dxa"/>
            <w:tcBorders>
              <w:top w:val="single" w:sz="4" w:space="0" w:color="000001"/>
              <w:bottom w:val="single" w:sz="4" w:space="0" w:color="000001"/>
            </w:tcBorders>
            <w:shd w:val="clear" w:color="auto" w:fill="FFFFFF"/>
            <w:vAlign w:val="center"/>
          </w:tcPr>
          <w:p w:rsidR="00973FD4" w:rsidRDefault="002C2A8E">
            <w:pPr>
              <w:pStyle w:val="normal0"/>
              <w:rPr>
                <w:rFonts w:ascii="Arial" w:eastAsia="Arial" w:hAnsi="Arial" w:cs="Arial"/>
                <w:sz w:val="16"/>
                <w:szCs w:val="16"/>
              </w:rPr>
            </w:pPr>
            <w:r>
              <w:rPr>
                <w:rFonts w:ascii="Arial" w:eastAsia="Arial" w:hAnsi="Arial" w:cs="Arial"/>
                <w:sz w:val="16"/>
                <w:szCs w:val="16"/>
              </w:rPr>
              <w:t>Nenhum</w:t>
            </w:r>
          </w:p>
        </w:tc>
        <w:tc>
          <w:tcPr>
            <w:tcW w:w="79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7,67%</w:t>
            </w:r>
          </w:p>
        </w:tc>
        <w:tc>
          <w:tcPr>
            <w:tcW w:w="180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10,94%</w:t>
            </w:r>
          </w:p>
        </w:tc>
        <w:tc>
          <w:tcPr>
            <w:tcW w:w="2565"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5,88%</w:t>
            </w:r>
          </w:p>
        </w:tc>
        <w:tc>
          <w:tcPr>
            <w:tcW w:w="1860" w:type="dxa"/>
            <w:tcBorders>
              <w:top w:val="single" w:sz="4" w:space="0" w:color="000001"/>
              <w:bottom w:val="single" w:sz="4" w:space="0" w:color="000001"/>
            </w:tcBorders>
            <w:shd w:val="clear" w:color="auto" w:fill="FFFFFF"/>
            <w:vAlign w:val="center"/>
          </w:tcPr>
          <w:p w:rsidR="00973FD4" w:rsidRDefault="002C2A8E">
            <w:pPr>
              <w:pStyle w:val="normal0"/>
              <w:widowControl/>
              <w:jc w:val="center"/>
              <w:rPr>
                <w:rFonts w:ascii="Arial" w:eastAsia="Arial" w:hAnsi="Arial" w:cs="Arial"/>
                <w:sz w:val="16"/>
                <w:szCs w:val="16"/>
              </w:rPr>
            </w:pPr>
            <w:r>
              <w:rPr>
                <w:rFonts w:ascii="Arial" w:eastAsia="Arial" w:hAnsi="Arial" w:cs="Arial"/>
                <w:sz w:val="16"/>
                <w:szCs w:val="16"/>
              </w:rPr>
              <w:t>0%</w:t>
            </w:r>
          </w:p>
        </w:tc>
      </w:tr>
    </w:tbl>
    <w:p w:rsidR="00973FD4" w:rsidRDefault="002C2A8E">
      <w:pPr>
        <w:pStyle w:val="normal0"/>
        <w:jc w:val="both"/>
        <w:rPr>
          <w:rFonts w:ascii="Arial" w:eastAsia="Arial" w:hAnsi="Arial" w:cs="Arial"/>
          <w:sz w:val="16"/>
          <w:szCs w:val="16"/>
        </w:rPr>
      </w:pPr>
      <w:r>
        <w:rPr>
          <w:rFonts w:ascii="Arial" w:eastAsia="Arial" w:hAnsi="Arial" w:cs="Arial"/>
          <w:sz w:val="16"/>
          <w:szCs w:val="16"/>
        </w:rPr>
        <w:t xml:space="preserve">Onde: todos = 100% dos discentes; discentes do curso técnico integrado ao ensino médio de Agropecuária, discentes do curso técnico subsequente de Agropecuária, discentes do curso técnico em Informática do </w:t>
      </w:r>
      <w:r>
        <w:rPr>
          <w:rFonts w:ascii="Arial" w:eastAsia="Arial" w:hAnsi="Arial" w:cs="Arial"/>
          <w:i/>
          <w:sz w:val="16"/>
          <w:szCs w:val="16"/>
        </w:rPr>
        <w:t>campus</w:t>
      </w:r>
      <w:r>
        <w:rPr>
          <w:rFonts w:ascii="Arial" w:eastAsia="Arial" w:hAnsi="Arial" w:cs="Arial"/>
          <w:sz w:val="16"/>
          <w:szCs w:val="16"/>
        </w:rPr>
        <w:t xml:space="preserve"> de Frederico Westphalen</w:t>
      </w:r>
    </w:p>
    <w:p w:rsidR="00973FD4" w:rsidRDefault="00973FD4">
      <w:pPr>
        <w:pStyle w:val="normal0"/>
        <w:jc w:val="both"/>
        <w:rPr>
          <w:rFonts w:ascii="Arial" w:eastAsia="Arial" w:hAnsi="Arial" w:cs="Arial"/>
          <w:color w:val="FF0000"/>
          <w:sz w:val="28"/>
          <w:szCs w:val="28"/>
        </w:rPr>
      </w:pPr>
    </w:p>
    <w:p w:rsidR="00973FD4" w:rsidRDefault="002C2A8E">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Quanto à estrutura física do campus, a maioria dos discentes acredita que o campus atende às necessidades. Em relação as salas de aula e laboratórios e mais que a metade dos alunos acreditam que as condições e estruturas sejam boas. Da mesma forma, a maioria acredita que a estrutura física dos laboratórios e a biblioteca possuem uma estrutura satisfatória. Todavia, quando a questão é o acervo da biblioteca, pelo menos metade dos docentes acredita que o mesmo é de natureza ruim ou apenas razoável.</w:t>
      </w:r>
    </w:p>
    <w:p w:rsidR="00973FD4" w:rsidRDefault="002C2A8E">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Relativo à limpeza e manutenção do campus, metade dos discentes considera como sendo bom.</w:t>
      </w:r>
    </w:p>
    <w:p w:rsidR="00973FD4" w:rsidRDefault="002C2A8E">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A maioria dos discentes analisa os serviços de alimentação existentes no campus como boa. Da mesma forma, os serviços de telefonias são classificados como bons pela metade dos discentes. É o que ocorre também com a classificação referente aos serviços de internet que é admitida como boa pela metade dos que responderam o questionário.</w:t>
      </w:r>
    </w:p>
    <w:p w:rsidR="00973FD4" w:rsidRDefault="002C2A8E">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 xml:space="preserve">Já, com relação às adaptações aos portadores de necessidades especiais, a grande maioria dos discentes acredita que a estrutura do campus é razoável. A avaliação positiva com relação área de convivência onde quase metade acredita ser bom e excelente o local de permanência. </w:t>
      </w:r>
    </w:p>
    <w:p w:rsidR="00973FD4" w:rsidRDefault="002C2A8E">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Quando a pergunta feita é referente ao acesso ao campus, menos que a metade acredita em ter esse acesso garantido. A metade considera o serviço de atendimento de saúde bom.</w:t>
      </w:r>
    </w:p>
    <w:p w:rsidR="00973FD4" w:rsidRDefault="002C2A8E">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Por outro lado, a questão da iluminação atende as necessidades do campus para a maioria dos discentes, o que, de modo geral também acontece com relação aos mobiliários de um modo geral onde a maioria classificou como sendo bom ou excelente. Quanto à biblioteca, à metade dos alunos relatam que o horário de atendimento é bom e excelente, sendo que os equipamentos, o acervo e sala de estudos quase metade acredita ser bons e a estrutura da biblioteca também.</w:t>
      </w:r>
    </w:p>
    <w:p w:rsidR="00973FD4" w:rsidRDefault="00973FD4">
      <w:pPr>
        <w:pStyle w:val="normal0"/>
        <w:jc w:val="both"/>
        <w:rPr>
          <w:rFonts w:ascii="Arial" w:eastAsia="Arial" w:hAnsi="Arial" w:cs="Arial"/>
          <w:color w:val="FF0000"/>
          <w:sz w:val="28"/>
          <w:szCs w:val="28"/>
        </w:rPr>
      </w:pPr>
    </w:p>
    <w:p w:rsidR="00973FD4" w:rsidRDefault="00973FD4">
      <w:pPr>
        <w:pStyle w:val="normal0"/>
        <w:jc w:val="both"/>
        <w:rPr>
          <w:rFonts w:ascii="Arial" w:eastAsia="Arial" w:hAnsi="Arial" w:cs="Arial"/>
          <w:color w:val="FF0000"/>
          <w:sz w:val="28"/>
          <w:szCs w:val="28"/>
        </w:rPr>
      </w:pPr>
    </w:p>
    <w:p w:rsidR="00973FD4" w:rsidRDefault="00973FD4">
      <w:pPr>
        <w:pStyle w:val="normal0"/>
        <w:spacing w:line="276" w:lineRule="auto"/>
        <w:jc w:val="both"/>
        <w:rPr>
          <w:rFonts w:ascii="Arial" w:eastAsia="Arial" w:hAnsi="Arial" w:cs="Arial"/>
          <w:color w:val="FF0000"/>
          <w:sz w:val="22"/>
          <w:szCs w:val="22"/>
        </w:rPr>
      </w:pPr>
    </w:p>
    <w:p w:rsidR="00973FD4" w:rsidRDefault="00973FD4">
      <w:pPr>
        <w:pStyle w:val="normal0"/>
        <w:jc w:val="both"/>
        <w:rPr>
          <w:rFonts w:ascii="Arial" w:eastAsia="Arial" w:hAnsi="Arial" w:cs="Arial"/>
          <w:color w:val="351C75"/>
          <w:sz w:val="22"/>
          <w:szCs w:val="22"/>
        </w:rPr>
      </w:pPr>
    </w:p>
    <w:p w:rsidR="00973FD4" w:rsidRDefault="00973FD4">
      <w:pPr>
        <w:pStyle w:val="normal0"/>
        <w:spacing w:line="276" w:lineRule="auto"/>
        <w:jc w:val="both"/>
        <w:rPr>
          <w:rFonts w:ascii="Arial" w:eastAsia="Arial" w:hAnsi="Arial" w:cs="Arial"/>
          <w:color w:val="FF0000"/>
          <w:sz w:val="22"/>
          <w:szCs w:val="22"/>
        </w:rPr>
      </w:pPr>
    </w:p>
    <w:tbl>
      <w:tblPr>
        <w:tblStyle w:val="afe"/>
        <w:tblW w:w="949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4748"/>
        <w:gridCol w:w="4748"/>
      </w:tblGrid>
      <w:tr w:rsidR="00973FD4">
        <w:trPr>
          <w:jc w:val="center"/>
        </w:trPr>
        <w:tc>
          <w:tcPr>
            <w:tcW w:w="9496" w:type="dxa"/>
            <w:gridSpan w:val="2"/>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973FD4" w:rsidRDefault="002C2A8E">
            <w:pPr>
              <w:pStyle w:val="normal0"/>
              <w:spacing w:line="276" w:lineRule="auto"/>
              <w:jc w:val="center"/>
              <w:rPr>
                <w:rFonts w:ascii="Arial" w:eastAsia="Arial" w:hAnsi="Arial" w:cs="Arial"/>
                <w:b/>
                <w:sz w:val="22"/>
                <w:szCs w:val="22"/>
              </w:rPr>
            </w:pPr>
            <w:r>
              <w:rPr>
                <w:rFonts w:ascii="Arial" w:eastAsia="Arial" w:hAnsi="Arial" w:cs="Arial"/>
                <w:b/>
                <w:sz w:val="22"/>
                <w:szCs w:val="22"/>
              </w:rPr>
              <w:t>EIXO 5</w:t>
            </w:r>
          </w:p>
        </w:tc>
      </w:tr>
      <w:tr w:rsidR="00973FD4">
        <w:trPr>
          <w:jc w:val="center"/>
        </w:trPr>
        <w:tc>
          <w:tcPr>
            <w:tcW w:w="4748"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973FD4" w:rsidRDefault="002C2A8E">
            <w:pPr>
              <w:pStyle w:val="normal0"/>
              <w:spacing w:line="276" w:lineRule="auto"/>
              <w:jc w:val="both"/>
              <w:rPr>
                <w:rFonts w:ascii="Arial" w:eastAsia="Arial" w:hAnsi="Arial" w:cs="Arial"/>
                <w:b/>
                <w:sz w:val="22"/>
                <w:szCs w:val="22"/>
              </w:rPr>
            </w:pPr>
            <w:r>
              <w:rPr>
                <w:rFonts w:ascii="Arial" w:eastAsia="Arial" w:hAnsi="Arial" w:cs="Arial"/>
                <w:b/>
                <w:sz w:val="22"/>
                <w:szCs w:val="22"/>
              </w:rPr>
              <w:t>FRAGILIDADES</w:t>
            </w:r>
          </w:p>
        </w:tc>
        <w:tc>
          <w:tcPr>
            <w:tcW w:w="4748"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973FD4" w:rsidRDefault="002C2A8E">
            <w:pPr>
              <w:pStyle w:val="normal0"/>
              <w:spacing w:line="276" w:lineRule="auto"/>
              <w:jc w:val="both"/>
              <w:rPr>
                <w:rFonts w:ascii="Arial" w:eastAsia="Arial" w:hAnsi="Arial" w:cs="Arial"/>
                <w:b/>
                <w:sz w:val="22"/>
                <w:szCs w:val="22"/>
              </w:rPr>
            </w:pPr>
            <w:r>
              <w:rPr>
                <w:rFonts w:ascii="Arial" w:eastAsia="Arial" w:hAnsi="Arial" w:cs="Arial"/>
                <w:b/>
                <w:sz w:val="22"/>
                <w:szCs w:val="22"/>
              </w:rPr>
              <w:t>POTENCIALIDADES</w:t>
            </w:r>
          </w:p>
        </w:tc>
      </w:tr>
      <w:tr w:rsidR="00973FD4">
        <w:trPr>
          <w:jc w:val="center"/>
        </w:trPr>
        <w:tc>
          <w:tcPr>
            <w:tcW w:w="4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73FD4" w:rsidRDefault="002C2A8E">
            <w:pPr>
              <w:pStyle w:val="normal0"/>
              <w:spacing w:line="360" w:lineRule="auto"/>
              <w:ind w:hanging="23"/>
              <w:jc w:val="both"/>
              <w:rPr>
                <w:rFonts w:ascii="Arial" w:eastAsia="Arial" w:hAnsi="Arial" w:cs="Arial"/>
                <w:sz w:val="20"/>
                <w:szCs w:val="20"/>
              </w:rPr>
            </w:pPr>
            <w:r>
              <w:rPr>
                <w:rFonts w:ascii="Arial" w:eastAsia="Arial" w:hAnsi="Arial" w:cs="Arial"/>
                <w:sz w:val="20"/>
                <w:szCs w:val="20"/>
              </w:rPr>
              <w:t>-Acervo da biblioteca</w:t>
            </w:r>
          </w:p>
          <w:p w:rsidR="00973FD4" w:rsidRDefault="002C2A8E">
            <w:pPr>
              <w:pStyle w:val="normal0"/>
              <w:spacing w:line="360" w:lineRule="auto"/>
              <w:ind w:hanging="23"/>
              <w:jc w:val="both"/>
              <w:rPr>
                <w:rFonts w:ascii="Arial" w:eastAsia="Arial" w:hAnsi="Arial" w:cs="Arial"/>
                <w:sz w:val="20"/>
                <w:szCs w:val="20"/>
              </w:rPr>
            </w:pPr>
            <w:r>
              <w:rPr>
                <w:rFonts w:ascii="Arial" w:eastAsia="Arial" w:hAnsi="Arial" w:cs="Arial"/>
                <w:sz w:val="20"/>
                <w:szCs w:val="20"/>
              </w:rPr>
              <w:t>-Serviço de segurança</w:t>
            </w:r>
          </w:p>
          <w:p w:rsidR="00973FD4" w:rsidRDefault="002C2A8E">
            <w:pPr>
              <w:pStyle w:val="normal0"/>
              <w:spacing w:line="360" w:lineRule="auto"/>
              <w:ind w:hanging="23"/>
              <w:jc w:val="both"/>
              <w:rPr>
                <w:rFonts w:ascii="Arial" w:eastAsia="Arial" w:hAnsi="Arial" w:cs="Arial"/>
                <w:sz w:val="20"/>
                <w:szCs w:val="20"/>
              </w:rPr>
            </w:pPr>
            <w:r>
              <w:rPr>
                <w:rFonts w:ascii="Arial" w:eastAsia="Arial" w:hAnsi="Arial" w:cs="Arial"/>
                <w:sz w:val="20"/>
                <w:szCs w:val="20"/>
              </w:rPr>
              <w:t>-Adequação das instalações para pessoas com necessidades especiais.</w:t>
            </w:r>
          </w:p>
          <w:p w:rsidR="00973FD4" w:rsidRDefault="002C2A8E">
            <w:pPr>
              <w:pStyle w:val="normal0"/>
              <w:spacing w:line="360" w:lineRule="auto"/>
              <w:ind w:hanging="23"/>
              <w:jc w:val="both"/>
              <w:rPr>
                <w:rFonts w:ascii="Arial" w:eastAsia="Arial" w:hAnsi="Arial" w:cs="Arial"/>
                <w:sz w:val="20"/>
                <w:szCs w:val="20"/>
              </w:rPr>
            </w:pPr>
            <w:r>
              <w:rPr>
                <w:rFonts w:ascii="Arial" w:eastAsia="Arial" w:hAnsi="Arial" w:cs="Arial"/>
                <w:sz w:val="20"/>
                <w:szCs w:val="20"/>
              </w:rPr>
              <w:t xml:space="preserve"> -Espaço de convivência</w:t>
            </w:r>
          </w:p>
          <w:p w:rsidR="00973FD4" w:rsidRDefault="002C2A8E">
            <w:pPr>
              <w:pStyle w:val="normal0"/>
              <w:spacing w:line="360" w:lineRule="auto"/>
              <w:ind w:hanging="23"/>
              <w:jc w:val="both"/>
              <w:rPr>
                <w:rFonts w:ascii="Arial" w:eastAsia="Arial" w:hAnsi="Arial" w:cs="Arial"/>
                <w:sz w:val="20"/>
                <w:szCs w:val="20"/>
              </w:rPr>
            </w:pPr>
            <w:r>
              <w:rPr>
                <w:rFonts w:ascii="Arial" w:eastAsia="Arial" w:hAnsi="Arial" w:cs="Arial"/>
                <w:sz w:val="20"/>
                <w:szCs w:val="20"/>
              </w:rPr>
              <w:t>-Condições físicas de trabalho (impressora)</w:t>
            </w:r>
          </w:p>
          <w:p w:rsidR="00973FD4" w:rsidRDefault="00973FD4">
            <w:pPr>
              <w:pStyle w:val="normal0"/>
              <w:spacing w:line="276" w:lineRule="auto"/>
              <w:jc w:val="both"/>
              <w:rPr>
                <w:rFonts w:ascii="Arial" w:eastAsia="Arial" w:hAnsi="Arial" w:cs="Arial"/>
                <w:sz w:val="20"/>
                <w:szCs w:val="20"/>
              </w:rPr>
            </w:pPr>
          </w:p>
        </w:tc>
        <w:tc>
          <w:tcPr>
            <w:tcW w:w="4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73FD4" w:rsidRDefault="002C2A8E">
            <w:pPr>
              <w:pStyle w:val="normal0"/>
              <w:numPr>
                <w:ilvl w:val="0"/>
                <w:numId w:val="1"/>
              </w:numPr>
              <w:spacing w:line="276" w:lineRule="auto"/>
              <w:contextualSpacing/>
              <w:jc w:val="both"/>
              <w:rPr>
                <w:rFonts w:ascii="Arial" w:eastAsia="Arial" w:hAnsi="Arial" w:cs="Arial"/>
                <w:sz w:val="20"/>
                <w:szCs w:val="20"/>
              </w:rPr>
            </w:pPr>
            <w:r>
              <w:rPr>
                <w:rFonts w:ascii="Arial" w:eastAsia="Arial" w:hAnsi="Arial" w:cs="Arial"/>
                <w:sz w:val="20"/>
                <w:szCs w:val="20"/>
              </w:rPr>
              <w:t>condições físicas de trabalho (mobiliário)</w:t>
            </w:r>
          </w:p>
        </w:tc>
      </w:tr>
    </w:tbl>
    <w:p w:rsidR="00973FD4" w:rsidRDefault="00973FD4">
      <w:pPr>
        <w:pStyle w:val="normal0"/>
        <w:spacing w:line="276" w:lineRule="auto"/>
        <w:jc w:val="both"/>
        <w:rPr>
          <w:rFonts w:ascii="Arial" w:eastAsia="Arial" w:hAnsi="Arial" w:cs="Arial"/>
          <w:color w:val="FF0000"/>
          <w:sz w:val="22"/>
          <w:szCs w:val="22"/>
        </w:rPr>
      </w:pPr>
    </w:p>
    <w:p w:rsidR="00973FD4" w:rsidRDefault="00973FD4">
      <w:pPr>
        <w:pStyle w:val="normal0"/>
        <w:spacing w:line="276" w:lineRule="auto"/>
        <w:jc w:val="both"/>
        <w:rPr>
          <w:rFonts w:ascii="Arial" w:eastAsia="Arial" w:hAnsi="Arial" w:cs="Arial"/>
          <w:color w:val="FF0000"/>
          <w:sz w:val="22"/>
          <w:szCs w:val="22"/>
        </w:rPr>
      </w:pPr>
    </w:p>
    <w:p w:rsidR="00973FD4" w:rsidRDefault="002C2A8E">
      <w:pPr>
        <w:pStyle w:val="normal0"/>
        <w:spacing w:line="276" w:lineRule="auto"/>
        <w:jc w:val="both"/>
        <w:rPr>
          <w:rFonts w:ascii="Arial" w:eastAsia="Arial" w:hAnsi="Arial" w:cs="Arial"/>
        </w:rPr>
      </w:pPr>
      <w:r>
        <w:rPr>
          <w:rFonts w:ascii="Arial" w:eastAsia="Arial" w:hAnsi="Arial" w:cs="Arial"/>
          <w:sz w:val="22"/>
          <w:szCs w:val="22"/>
        </w:rPr>
        <w:t>Diante da análise apresentada e da identificação de fragilidades e de potencialidades apontadas ao final de cada eixo, segue o Plano de ações da unidade:</w:t>
      </w:r>
      <w:r>
        <w:rPr>
          <w:rFonts w:ascii="Arial" w:eastAsia="Arial" w:hAnsi="Arial" w:cs="Arial"/>
          <w:sz w:val="22"/>
          <w:szCs w:val="22"/>
        </w:rPr>
        <w:tab/>
      </w:r>
    </w:p>
    <w:tbl>
      <w:tblPr>
        <w:tblW w:w="0" w:type="auto"/>
        <w:tblCellMar>
          <w:top w:w="15" w:type="dxa"/>
          <w:left w:w="15" w:type="dxa"/>
          <w:bottom w:w="15" w:type="dxa"/>
          <w:right w:w="15" w:type="dxa"/>
        </w:tblCellMar>
        <w:tblLook w:val="04A0"/>
      </w:tblPr>
      <w:tblGrid>
        <w:gridCol w:w="2549"/>
        <w:gridCol w:w="1618"/>
        <w:gridCol w:w="3955"/>
        <w:gridCol w:w="1629"/>
      </w:tblGrid>
      <w:tr w:rsidR="00DA467E" w:rsidRPr="00C63EC0" w:rsidTr="004E1DCF">
        <w:trPr>
          <w:trHeight w:val="260"/>
        </w:trPr>
        <w:tc>
          <w:tcPr>
            <w:tcW w:w="0" w:type="auto"/>
            <w:gridSpan w:val="4"/>
            <w:tcBorders>
              <w:top w:val="single" w:sz="4" w:space="0" w:color="000001"/>
              <w:left w:val="single" w:sz="4" w:space="0" w:color="000001"/>
              <w:bottom w:val="single" w:sz="4" w:space="0" w:color="000001"/>
              <w:right w:val="single" w:sz="4" w:space="0" w:color="000001"/>
            </w:tcBorders>
            <w:shd w:val="clear" w:color="auto" w:fill="A6A6A6"/>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 xml:space="preserve">PLANO DE AÇÕES </w:t>
            </w:r>
            <w:r w:rsidRPr="00C63EC0">
              <w:rPr>
                <w:rFonts w:ascii="Arial" w:eastAsia="Times New Roman" w:hAnsi="Arial" w:cs="Arial"/>
                <w:b/>
                <w:bCs/>
                <w:i/>
                <w:iCs/>
                <w:sz w:val="20"/>
                <w:szCs w:val="20"/>
              </w:rPr>
              <w:t>CAMPUS</w:t>
            </w:r>
            <w:r w:rsidRPr="00C63EC0">
              <w:rPr>
                <w:rFonts w:ascii="Arial" w:eastAsia="Times New Roman" w:hAnsi="Arial" w:cs="Arial"/>
                <w:b/>
                <w:bCs/>
                <w:sz w:val="20"/>
                <w:szCs w:val="20"/>
              </w:rPr>
              <w:t xml:space="preserve"> Frederico Westphalen</w:t>
            </w:r>
          </w:p>
        </w:tc>
      </w:tr>
      <w:tr w:rsidR="00DA467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D9D9D9"/>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O quê?</w:t>
            </w:r>
          </w:p>
        </w:tc>
        <w:tc>
          <w:tcPr>
            <w:tcW w:w="0" w:type="auto"/>
            <w:tcBorders>
              <w:top w:val="single" w:sz="4" w:space="0" w:color="000001"/>
              <w:left w:val="single" w:sz="4" w:space="0" w:color="000001"/>
              <w:bottom w:val="single" w:sz="4" w:space="0" w:color="000001"/>
              <w:right w:val="single" w:sz="4" w:space="0" w:color="000001"/>
            </w:tcBorders>
            <w:shd w:val="clear" w:color="auto" w:fill="D9D9D9"/>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Quando?</w:t>
            </w:r>
          </w:p>
        </w:tc>
        <w:tc>
          <w:tcPr>
            <w:tcW w:w="0" w:type="auto"/>
            <w:tcBorders>
              <w:top w:val="single" w:sz="4" w:space="0" w:color="000001"/>
              <w:left w:val="single" w:sz="4" w:space="0" w:color="000001"/>
              <w:bottom w:val="single" w:sz="4" w:space="0" w:color="000001"/>
              <w:right w:val="single" w:sz="4" w:space="0" w:color="000001"/>
            </w:tcBorders>
            <w:shd w:val="clear" w:color="auto" w:fill="D9D9D9"/>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Como?</w:t>
            </w:r>
          </w:p>
        </w:tc>
        <w:tc>
          <w:tcPr>
            <w:tcW w:w="0" w:type="auto"/>
            <w:tcBorders>
              <w:top w:val="single" w:sz="4" w:space="0" w:color="000001"/>
              <w:left w:val="single" w:sz="4" w:space="0" w:color="000001"/>
              <w:bottom w:val="single" w:sz="4" w:space="0" w:color="000001"/>
              <w:right w:val="single" w:sz="4" w:space="0" w:color="000001"/>
            </w:tcBorders>
            <w:shd w:val="clear" w:color="auto" w:fill="D9D9D9"/>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Responsável</w:t>
            </w:r>
          </w:p>
        </w:tc>
      </w:tr>
      <w:tr w:rsidR="00DA467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EIXO 1: Planejamento e Avaliação Institucional</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w:t>
            </w:r>
          </w:p>
        </w:tc>
      </w:tr>
      <w:tr w:rsidR="00DA467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DA467E"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Divulgação dos resultados da Autoavaliação principalmente para os segmentos sociedade civil e estudantes.</w:t>
            </w:r>
          </w:p>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color w:val="auto"/>
                <w:sz w:val="20"/>
                <w:szCs w:val="20"/>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2º semestre de 2017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A DG juntamente com a CPA, intensificará os trabalhos de divulgação dos resultados da Autoavaliação Institucional para a sociedade civil e estudantes. Serão agendadas reuniões específicas para a divulgação. Além disso, será utilizado o site institucional para disponibilizar os resultados.</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DG, DPDI juntamente com CPA</w:t>
            </w:r>
          </w:p>
        </w:tc>
      </w:tr>
      <w:tr w:rsidR="00DA467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EIXO 2: Desenvolvimento Institucional</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Quando?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Como?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Responsável</w:t>
            </w:r>
          </w:p>
        </w:tc>
      </w:tr>
      <w:tr w:rsidR="00DA467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Facilitar o acesso mais visível da placa com a missão do instituto.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2º semestre de 2017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A placa com a missão do IFFar continuará no mesmo local, pois este é visível. Será confeccionado um banner com a missão do IFFar e colocado no hall de entrada da instituição.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DPDI</w:t>
            </w:r>
          </w:p>
        </w:tc>
      </w:tr>
      <w:tr w:rsidR="00DA467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lastRenderedPageBreak/>
              <w:t>Melhoria na Extensão, pesquisa e inovação tecnológica como contribuição para o cumprimento da missão do Instituto.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Continuamente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Promover formação para motivar / incentivar a comunidade acadêmica da importância de desenvolver Extensão, Pesquisa e Inovação Tecnológica. Além disso, também estimular a formalização de projetos em desenvolvimento.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DPEP</w:t>
            </w:r>
          </w:p>
        </w:tc>
      </w:tr>
      <w:tr w:rsidR="00DA467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Como os cursos ofertados podem contribuir para o desenvolvimento regional e as necessidades da comunidade.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Continuamente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Por meio de projetos (Pesquisa e Extensão) e também através de convênios, com efetiva participação de servidores e discentes.</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DPEP</w:t>
            </w:r>
          </w:p>
        </w:tc>
      </w:tr>
      <w:tr w:rsidR="00DA467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EIXO 3: Políticas Acadêmicas</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Quando?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Como?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Responsável</w:t>
            </w:r>
          </w:p>
        </w:tc>
      </w:tr>
      <w:tr w:rsidR="00DA467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Acesso ao PPC do curso para os discentes.</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Início do ano / semestre letivo 2018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Os PPC’s encontram-se disponíveis no site institucional. Fazer divulgação, por meio das coordenações de eixo / curso, destes locais de acesso.  Disponibilizar um banner com a matriz curricular de cada curso.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DE</w:t>
            </w:r>
          </w:p>
        </w:tc>
      </w:tr>
      <w:tr w:rsidR="00DA467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Falta de conhecimento pelos discentes sobre as possibilidades de inserção nos grupos de pesquisa, extensão e inovação tecnológica.</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Início do ano / semestre letivo 2018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Promover formação sobre Grupos de Pesquisa para a comunidade acadêmica e divulgar suas ações.</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DPEP</w:t>
            </w:r>
          </w:p>
        </w:tc>
      </w:tr>
      <w:tr w:rsidR="00DA467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DA467E"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Pouco número de projetos de pesquisa, extensão e inovação tecnológica.</w:t>
            </w:r>
          </w:p>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ind w:firstLine="700"/>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Continuamente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Promover formação para motivar / incentivar a comunidade acadêmica da importância de desenvolver Extensão, Pesquisa e Inovação Tecnológica. Além disso, também estimular a formalização de projetos em desenvolvimento.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DPEP</w:t>
            </w:r>
          </w:p>
        </w:tc>
      </w:tr>
      <w:tr w:rsidR="00DA467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DA467E"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Interação entre empresas e a instituição.</w:t>
            </w:r>
          </w:p>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Continuamente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 xml:space="preserve">Promover espaços / encontros para trocas de experiências entre a comunidade acadêmica e empresas. Fortalecer os já existentes e buscar novos convênios com empresas.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DE/DPDI/DPEP</w:t>
            </w:r>
          </w:p>
        </w:tc>
      </w:tr>
      <w:tr w:rsidR="00DA467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DA467E"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Divulgação das ações institucionais.</w:t>
            </w:r>
          </w:p>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Continuamente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Intensificar a publicização das ações institucionais através do site institucional e das mídias sociais.</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DPDI</w:t>
            </w:r>
          </w:p>
        </w:tc>
      </w:tr>
      <w:tr w:rsidR="00DA467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b/>
                <w:bCs/>
                <w:sz w:val="20"/>
                <w:szCs w:val="20"/>
              </w:rPr>
              <w:t>EIXO 4: Políticas de Gestão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Quando?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Como?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Responsável</w:t>
            </w:r>
          </w:p>
        </w:tc>
      </w:tr>
      <w:tr w:rsidR="00DA467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DA467E"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 xml:space="preserve">Relacionamento entre </w:t>
            </w:r>
            <w:r w:rsidRPr="00C63EC0">
              <w:rPr>
                <w:rFonts w:ascii="Arial" w:eastAsia="Times New Roman" w:hAnsi="Arial" w:cs="Arial"/>
                <w:sz w:val="20"/>
                <w:szCs w:val="20"/>
              </w:rPr>
              <w:lastRenderedPageBreak/>
              <w:t>técnico-administrativos em educação e professores.</w:t>
            </w:r>
          </w:p>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ind w:firstLine="700"/>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lastRenderedPageBreak/>
              <w:t>Continuamente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 xml:space="preserve">Realizar encontros com todos os </w:t>
            </w:r>
            <w:r w:rsidRPr="00C63EC0">
              <w:rPr>
                <w:rFonts w:ascii="Arial" w:eastAsia="Times New Roman" w:hAnsi="Arial" w:cs="Arial"/>
                <w:sz w:val="20"/>
                <w:szCs w:val="20"/>
              </w:rPr>
              <w:lastRenderedPageBreak/>
              <w:t xml:space="preserve">servidores do </w:t>
            </w:r>
            <w:r w:rsidRPr="00C63EC0">
              <w:rPr>
                <w:rFonts w:ascii="Arial" w:eastAsia="Times New Roman" w:hAnsi="Arial" w:cs="Arial"/>
                <w:i/>
                <w:iCs/>
                <w:sz w:val="20"/>
                <w:szCs w:val="20"/>
              </w:rPr>
              <w:t>campus</w:t>
            </w:r>
            <w:r w:rsidRPr="00C63EC0">
              <w:rPr>
                <w:rFonts w:ascii="Arial" w:eastAsia="Times New Roman" w:hAnsi="Arial" w:cs="Arial"/>
                <w:sz w:val="20"/>
                <w:szCs w:val="20"/>
              </w:rPr>
              <w:t xml:space="preserve"> para promover integração.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lastRenderedPageBreak/>
              <w:t>DG/DPDI</w:t>
            </w:r>
          </w:p>
        </w:tc>
      </w:tr>
      <w:tr w:rsidR="00DA467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DA467E"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lastRenderedPageBreak/>
              <w:t>Políticas que objetivam ampliar a qualidade de vida dos servidores.</w:t>
            </w:r>
          </w:p>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1º semestre de 2018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Identificar, através de uma pesquisa de clima organizacional, os fatores que afetam o bem-estar dos servidores. Posteriormente, desenvolver alguma (s) atividade (s) e/ou programa (s) com foco na qualidade de vida dos servidores, que estejam ao alcance da gestão, tanto com relação a recursos humanos para desenvolver, como recursos financeiros, se assim necessários.</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DPDI/DE</w:t>
            </w:r>
          </w:p>
        </w:tc>
      </w:tr>
      <w:tr w:rsidR="00DA467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DA467E"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 xml:space="preserve">Orçamento aplicado de acordo com as prioridades do </w:t>
            </w:r>
            <w:r w:rsidRPr="00C63EC0">
              <w:rPr>
                <w:rFonts w:ascii="Arial" w:eastAsia="Times New Roman" w:hAnsi="Arial" w:cs="Arial"/>
                <w:i/>
                <w:iCs/>
                <w:sz w:val="20"/>
                <w:szCs w:val="20"/>
              </w:rPr>
              <w:t>campus</w:t>
            </w:r>
            <w:r w:rsidRPr="00C63EC0">
              <w:rPr>
                <w:rFonts w:ascii="Arial" w:eastAsia="Times New Roman" w:hAnsi="Arial" w:cs="Arial"/>
                <w:sz w:val="20"/>
                <w:szCs w:val="20"/>
              </w:rPr>
              <w:t>.</w:t>
            </w:r>
          </w:p>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Continuamente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Realizar reuniões setoriais e gerais com os servidores, além de reuniões com discentes para demonstrar / esclarecer o orçamento e elencar as prioridades.</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DAD/DPDI</w:t>
            </w:r>
          </w:p>
        </w:tc>
      </w:tr>
      <w:tr w:rsidR="00DA467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b/>
                <w:bCs/>
                <w:sz w:val="20"/>
                <w:szCs w:val="20"/>
              </w:rPr>
              <w:t>EIXO 5: Infraestrutura Física</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Quando?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Como?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Responsável</w:t>
            </w:r>
          </w:p>
        </w:tc>
      </w:tr>
      <w:tr w:rsidR="00DA467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DA467E"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p w:rsidR="00DA467E"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Acervo da biblioteca</w:t>
            </w:r>
          </w:p>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ind w:firstLine="700"/>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Continuamente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 xml:space="preserve">No ano de 2017 foram destinados recursos para aquisição de bibliografias. No ano de 2018, serão destinados mais recursos, conforme a demanda dos eixos / cursos, para melhorar o acervo bibliográfico da biblioteca do </w:t>
            </w:r>
            <w:r w:rsidRPr="00C63EC0">
              <w:rPr>
                <w:rFonts w:ascii="Arial" w:eastAsia="Times New Roman" w:hAnsi="Arial" w:cs="Arial"/>
                <w:i/>
                <w:iCs/>
                <w:sz w:val="20"/>
                <w:szCs w:val="20"/>
              </w:rPr>
              <w:t>campus</w:t>
            </w:r>
            <w:r w:rsidRPr="00C63EC0">
              <w:rPr>
                <w:rFonts w:ascii="Arial" w:eastAsia="Times New Roman" w:hAnsi="Arial" w:cs="Arial"/>
                <w:sz w:val="20"/>
                <w:szCs w:val="20"/>
              </w:rPr>
              <w:t xml:space="preserve">.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DE/DAD/DPDI</w:t>
            </w:r>
          </w:p>
        </w:tc>
      </w:tr>
      <w:tr w:rsidR="00DA467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DA467E"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Serviço de segurança</w:t>
            </w:r>
          </w:p>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Continuamente / 2º semestre de 2017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 xml:space="preserve">Manutenção do serviço de vigilância 24 horas no </w:t>
            </w:r>
            <w:r w:rsidRPr="00C63EC0">
              <w:rPr>
                <w:rFonts w:ascii="Arial" w:eastAsia="Times New Roman" w:hAnsi="Arial" w:cs="Arial"/>
                <w:i/>
                <w:iCs/>
                <w:sz w:val="20"/>
                <w:szCs w:val="20"/>
              </w:rPr>
              <w:t>campus</w:t>
            </w:r>
            <w:r w:rsidRPr="00C63EC0">
              <w:rPr>
                <w:rFonts w:ascii="Arial" w:eastAsia="Times New Roman" w:hAnsi="Arial" w:cs="Arial"/>
                <w:sz w:val="20"/>
                <w:szCs w:val="20"/>
              </w:rPr>
              <w:t xml:space="preserve"> e dos agentes de portaria 24 horas nos alojamentos. Além disso, instalação de câmeras de monitoramento nas dependências do </w:t>
            </w:r>
            <w:r w:rsidRPr="00C63EC0">
              <w:rPr>
                <w:rFonts w:ascii="Arial" w:eastAsia="Times New Roman" w:hAnsi="Arial" w:cs="Arial"/>
                <w:i/>
                <w:iCs/>
                <w:sz w:val="20"/>
                <w:szCs w:val="20"/>
              </w:rPr>
              <w:t>campus</w:t>
            </w:r>
            <w:r w:rsidRPr="00C63EC0">
              <w:rPr>
                <w:rFonts w:ascii="Arial" w:eastAsia="Times New Roman" w:hAnsi="Arial" w:cs="Arial"/>
                <w:sz w:val="20"/>
                <w:szCs w:val="20"/>
              </w:rPr>
              <w:t>, principalmente nas proximidades dos alojamentos. Melhorar o monitoramento do controle de entrada de pessoas/veículos em horários que não tenham aulas (finais de semana, feriados).</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DPDI/DAD</w:t>
            </w:r>
          </w:p>
        </w:tc>
      </w:tr>
      <w:tr w:rsidR="00DA467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DA467E"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Adequação das instalações para pessoas com necessidades especiais.</w:t>
            </w:r>
          </w:p>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1º semestre de 2018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Contratação de empresa especializada para realização de adequações, conforme disponibilidade orçamentária.</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DAD/DE</w:t>
            </w:r>
          </w:p>
        </w:tc>
      </w:tr>
      <w:tr w:rsidR="00DA467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DA467E"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p w:rsidR="00DA467E"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lastRenderedPageBreak/>
              <w:t>Espaço de convivência</w:t>
            </w:r>
          </w:p>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ind w:firstLine="700"/>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lastRenderedPageBreak/>
              <w:t xml:space="preserve">Início do ano / </w:t>
            </w:r>
            <w:r w:rsidRPr="00C63EC0">
              <w:rPr>
                <w:rFonts w:ascii="Arial" w:eastAsia="Times New Roman" w:hAnsi="Arial" w:cs="Arial"/>
                <w:sz w:val="20"/>
                <w:szCs w:val="20"/>
              </w:rPr>
              <w:lastRenderedPageBreak/>
              <w:t>semestre letivo 2018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lastRenderedPageBreak/>
              <w:t xml:space="preserve">Providenciar bebedouros para serem </w:t>
            </w:r>
            <w:r w:rsidRPr="00C63EC0">
              <w:rPr>
                <w:rFonts w:ascii="Arial" w:eastAsia="Times New Roman" w:hAnsi="Arial" w:cs="Arial"/>
                <w:sz w:val="20"/>
                <w:szCs w:val="20"/>
              </w:rPr>
              <w:lastRenderedPageBreak/>
              <w:t>instalados nos corredores / espaço de convivência dos discentes, além de instalação de uma máquina para aquecer água neste espaço. Avaliar a necessidade de alocar mais alguns bancos e/ou mesas no espaço de convivência, através do diálogo com os órgãos de representação estudantil e líderes de turmas. Com relação ao espaço de convivência dos servidores, trabalhar para manutenção do mesmo e na medida do possível, realizar algumas melhorias conforme sugestões dos servidores e possibilidades / condições da gestão.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lastRenderedPageBreak/>
              <w:t>DAD/DPDI</w:t>
            </w:r>
          </w:p>
        </w:tc>
      </w:tr>
      <w:tr w:rsidR="00DA467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DA467E"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lastRenderedPageBreak/>
              <w:t>Condições físicas de trabalho (impressora)</w:t>
            </w:r>
          </w:p>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ind w:firstLine="700"/>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2º semestre de 2017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Está em andamento uma licitação para locação de impressoras. Terminando os trâmites legais da licitação, imediatamente estará sendo providenciado o contrato com a empresa vencedora para fornecer os serviços.</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DA467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DAD</w:t>
            </w:r>
          </w:p>
        </w:tc>
      </w:tr>
    </w:tbl>
    <w:p w:rsidR="00973FD4" w:rsidRDefault="00973FD4">
      <w:pPr>
        <w:pStyle w:val="normal0"/>
        <w:tabs>
          <w:tab w:val="left" w:pos="2630"/>
        </w:tabs>
        <w:spacing w:line="276" w:lineRule="auto"/>
        <w:jc w:val="both"/>
        <w:rPr>
          <w:rFonts w:ascii="Arial" w:eastAsia="Arial" w:hAnsi="Arial" w:cs="Arial"/>
          <w:color w:val="FF0000"/>
          <w:sz w:val="22"/>
          <w:szCs w:val="22"/>
        </w:rPr>
      </w:pPr>
    </w:p>
    <w:sectPr w:rsidR="00973FD4" w:rsidSect="00973FD4">
      <w:headerReference w:type="default" r:id="rId7"/>
      <w:footerReference w:type="default" r:id="rId8"/>
      <w:pgSz w:w="11906" w:h="16838"/>
      <w:pgMar w:top="1134" w:right="1134" w:bottom="1134" w:left="1134"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9E3" w:rsidRDefault="00C319E3" w:rsidP="00973FD4">
      <w:r>
        <w:separator/>
      </w:r>
    </w:p>
  </w:endnote>
  <w:endnote w:type="continuationSeparator" w:id="1">
    <w:p w:rsidR="00C319E3" w:rsidRDefault="00C319E3" w:rsidP="00973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8E" w:rsidRDefault="002C2A8E">
    <w:pPr>
      <w:pStyle w:val="normal0"/>
      <w:jc w:val="center"/>
      <w:rPr>
        <w:rFonts w:ascii="Arial" w:eastAsia="Arial" w:hAnsi="Arial" w:cs="Arial"/>
        <w:b/>
        <w:sz w:val="18"/>
        <w:szCs w:val="18"/>
      </w:rPr>
    </w:pPr>
    <w:r>
      <w:rPr>
        <w:rFonts w:ascii="Arial" w:eastAsia="Arial" w:hAnsi="Arial" w:cs="Arial"/>
        <w:b/>
        <w:sz w:val="18"/>
        <w:szCs w:val="18"/>
      </w:rPr>
      <w:t>_______________________________________________________________________________________________</w:t>
    </w:r>
  </w:p>
  <w:p w:rsidR="002C2A8E" w:rsidRDefault="002C2A8E">
    <w:pPr>
      <w:pStyle w:val="normal0"/>
      <w:jc w:val="center"/>
      <w:rPr>
        <w:rFonts w:ascii="Arial" w:eastAsia="Arial" w:hAnsi="Arial" w:cs="Arial"/>
        <w:b/>
        <w:sz w:val="12"/>
        <w:szCs w:val="12"/>
      </w:rPr>
    </w:pPr>
  </w:p>
  <w:p w:rsidR="002C2A8E" w:rsidRDefault="002C2A8E">
    <w:pPr>
      <w:pStyle w:val="normal0"/>
      <w:jc w:val="center"/>
      <w:rPr>
        <w:rFonts w:ascii="Arial" w:eastAsia="Arial" w:hAnsi="Arial" w:cs="Arial"/>
        <w:b/>
        <w:sz w:val="18"/>
        <w:szCs w:val="18"/>
      </w:rPr>
    </w:pPr>
    <w:r>
      <w:rPr>
        <w:rFonts w:ascii="Arial" w:eastAsia="Arial" w:hAnsi="Arial" w:cs="Arial"/>
        <w:b/>
        <w:sz w:val="18"/>
        <w:szCs w:val="18"/>
      </w:rPr>
      <w:t>INSTITUTO FEDERAL DE EDUCAÇÃO, CIÊNCIA E TECNOLOGIA FARROUPILHA</w:t>
    </w:r>
  </w:p>
  <w:p w:rsidR="002C2A8E" w:rsidRDefault="002C2A8E">
    <w:pPr>
      <w:pStyle w:val="normal0"/>
      <w:jc w:val="center"/>
      <w:rPr>
        <w:rFonts w:ascii="Arial" w:eastAsia="Arial" w:hAnsi="Arial" w:cs="Arial"/>
        <w:b/>
        <w:sz w:val="18"/>
        <w:szCs w:val="18"/>
      </w:rPr>
    </w:pPr>
    <w:r>
      <w:rPr>
        <w:rFonts w:ascii="Arial" w:eastAsia="Arial" w:hAnsi="Arial" w:cs="Arial"/>
        <w:b/>
        <w:sz w:val="18"/>
        <w:szCs w:val="18"/>
      </w:rPr>
      <w:t>CAMPUS FREDERICO WESTPHALEN</w:t>
    </w:r>
  </w:p>
  <w:p w:rsidR="002C2A8E" w:rsidRDefault="002C2A8E">
    <w:pPr>
      <w:pStyle w:val="normal0"/>
      <w:widowControl/>
      <w:spacing w:after="150" w:line="288" w:lineRule="auto"/>
      <w:jc w:val="center"/>
      <w:rPr>
        <w:rFonts w:ascii="Arial" w:eastAsia="Arial" w:hAnsi="Arial" w:cs="Arial"/>
        <w:b/>
        <w:sz w:val="18"/>
        <w:szCs w:val="18"/>
      </w:rPr>
    </w:pPr>
  </w:p>
  <w:p w:rsidR="002C2A8E" w:rsidRDefault="008A0069">
    <w:pPr>
      <w:pStyle w:val="normal0"/>
      <w:widowControl/>
      <w:spacing w:after="870" w:line="288" w:lineRule="auto"/>
      <w:jc w:val="right"/>
    </w:pPr>
    <w:fldSimple w:instr="PAGE">
      <w:r w:rsidR="00DA467E">
        <w:rPr>
          <w:noProof/>
        </w:rPr>
        <w:t>50</w:t>
      </w:r>
    </w:fldSimple>
  </w:p>
  <w:p w:rsidR="002C2A8E" w:rsidRDefault="002C2A8E">
    <w:pPr>
      <w:pStyle w:val="normal0"/>
      <w:widowControl/>
      <w:spacing w:after="870" w:line="288" w:lineRule="auto"/>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9E3" w:rsidRDefault="00C319E3" w:rsidP="00973FD4">
      <w:r>
        <w:separator/>
      </w:r>
    </w:p>
  </w:footnote>
  <w:footnote w:type="continuationSeparator" w:id="1">
    <w:p w:rsidR="00C319E3" w:rsidRDefault="00C319E3" w:rsidP="00973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8E" w:rsidRDefault="002C2A8E">
    <w:pPr>
      <w:pStyle w:val="normal0"/>
      <w:widowControl/>
      <w:tabs>
        <w:tab w:val="center" w:pos="4252"/>
        <w:tab w:val="right" w:pos="8504"/>
      </w:tabs>
      <w:spacing w:before="720"/>
      <w:jc w:val="center"/>
      <w:rPr>
        <w:rFonts w:ascii="Calibri" w:eastAsia="Calibri" w:hAnsi="Calibri" w:cs="Calibri"/>
        <w:b/>
        <w:sz w:val="18"/>
        <w:szCs w:val="18"/>
      </w:rPr>
    </w:pPr>
  </w:p>
  <w:p w:rsidR="002C2A8E" w:rsidRDefault="002C2A8E">
    <w:pPr>
      <w:pStyle w:val="normal0"/>
      <w:widowControl/>
      <w:tabs>
        <w:tab w:val="left" w:pos="1340"/>
        <w:tab w:val="center" w:pos="4933"/>
      </w:tabs>
      <w:jc w:val="center"/>
      <w:rPr>
        <w:rFonts w:ascii="Times New Roman" w:eastAsia="Times New Roman" w:hAnsi="Times New Roman" w:cs="Times New Roman"/>
        <w:sz w:val="54"/>
        <w:szCs w:val="54"/>
      </w:rPr>
    </w:pPr>
    <w:r>
      <w:rPr>
        <w:rFonts w:ascii="Times New Roman" w:eastAsia="Times New Roman" w:hAnsi="Times New Roman" w:cs="Times New Roman"/>
        <w:noProof/>
        <w:sz w:val="54"/>
        <w:szCs w:val="54"/>
      </w:rPr>
      <w:drawing>
        <wp:inline distT="0" distB="0" distL="0" distR="0">
          <wp:extent cx="676275" cy="676275"/>
          <wp:effectExtent l="0" t="0" r="0" b="0"/>
          <wp:docPr id="1" name="image2.png" descr="Brasao2"/>
          <wp:cNvGraphicFramePr/>
          <a:graphic xmlns:a="http://schemas.openxmlformats.org/drawingml/2006/main">
            <a:graphicData uri="http://schemas.openxmlformats.org/drawingml/2006/picture">
              <pic:pic xmlns:pic="http://schemas.openxmlformats.org/drawingml/2006/picture">
                <pic:nvPicPr>
                  <pic:cNvPr id="0" name="image2.png" descr="Brasao2"/>
                  <pic:cNvPicPr preferRelativeResize="0"/>
                </pic:nvPicPr>
                <pic:blipFill>
                  <a:blip r:embed="rId1"/>
                  <a:srcRect/>
                  <a:stretch>
                    <a:fillRect/>
                  </a:stretch>
                </pic:blipFill>
                <pic:spPr>
                  <a:xfrm>
                    <a:off x="0" y="0"/>
                    <a:ext cx="676275" cy="676275"/>
                  </a:xfrm>
                  <a:prstGeom prst="rect">
                    <a:avLst/>
                  </a:prstGeom>
                  <a:ln/>
                </pic:spPr>
              </pic:pic>
            </a:graphicData>
          </a:graphic>
        </wp:inline>
      </w:drawing>
    </w:r>
  </w:p>
  <w:p w:rsidR="002C2A8E" w:rsidRDefault="002C2A8E">
    <w:pPr>
      <w:pStyle w:val="normal0"/>
      <w:jc w:val="center"/>
      <w:rPr>
        <w:rFonts w:ascii="Arial" w:eastAsia="Arial" w:hAnsi="Arial" w:cs="Arial"/>
        <w:b/>
      </w:rPr>
    </w:pPr>
    <w:r>
      <w:rPr>
        <w:rFonts w:ascii="Arial" w:eastAsia="Arial" w:hAnsi="Arial" w:cs="Arial"/>
        <w:b/>
      </w:rPr>
      <w:t>MINISTÉRIO DA EDUCAÇÃO</w:t>
    </w:r>
  </w:p>
  <w:p w:rsidR="002C2A8E" w:rsidRDefault="002C2A8E">
    <w:pPr>
      <w:pStyle w:val="normal0"/>
      <w:widowControl/>
      <w:tabs>
        <w:tab w:val="center" w:pos="4252"/>
        <w:tab w:val="right" w:pos="8504"/>
      </w:tabs>
      <w:jc w:val="center"/>
      <w:rPr>
        <w:rFonts w:ascii="Arial" w:eastAsia="Arial" w:hAnsi="Arial" w:cs="Arial"/>
        <w:b/>
        <w:sz w:val="18"/>
        <w:szCs w:val="18"/>
      </w:rPr>
    </w:pPr>
    <w:r>
      <w:rPr>
        <w:rFonts w:ascii="Arial" w:eastAsia="Arial" w:hAnsi="Arial" w:cs="Arial"/>
        <w:b/>
        <w:sz w:val="18"/>
        <w:szCs w:val="18"/>
      </w:rPr>
      <w:t>INSTITUTO FEDERAL DE EDUCAÇÃO, CIÊNCIA E TECNOLOGIA FARROUPILHA</w:t>
    </w:r>
  </w:p>
  <w:p w:rsidR="002C2A8E" w:rsidRDefault="002C2A8E">
    <w:pPr>
      <w:pStyle w:val="normal0"/>
      <w:widowControl/>
      <w:tabs>
        <w:tab w:val="center" w:pos="4252"/>
        <w:tab w:val="right" w:pos="8504"/>
      </w:tabs>
      <w:jc w:val="center"/>
      <w:rPr>
        <w:rFonts w:ascii="Arial" w:eastAsia="Arial" w:hAnsi="Arial" w:cs="Arial"/>
        <w:b/>
        <w:sz w:val="18"/>
        <w:szCs w:val="18"/>
      </w:rPr>
    </w:pPr>
    <w:r>
      <w:rPr>
        <w:rFonts w:ascii="Arial" w:eastAsia="Arial" w:hAnsi="Arial" w:cs="Arial"/>
        <w:b/>
        <w:sz w:val="18"/>
        <w:szCs w:val="18"/>
      </w:rPr>
      <w:t>COMISSÃO PRÓPRIA DE AVALIAÇÃO</w:t>
    </w:r>
  </w:p>
  <w:p w:rsidR="002C2A8E" w:rsidRDefault="002C2A8E">
    <w:pPr>
      <w:pStyle w:val="normal0"/>
      <w:widowControl/>
      <w:tabs>
        <w:tab w:val="center" w:pos="4252"/>
        <w:tab w:val="right" w:pos="8504"/>
      </w:tabs>
      <w:jc w:val="center"/>
    </w:pPr>
    <w:r>
      <w:rPr>
        <w:rFonts w:ascii="Arial" w:eastAsia="Arial" w:hAnsi="Arial" w:cs="Arial"/>
        <w:b/>
        <w:sz w:val="18"/>
        <w:szCs w:val="18"/>
      </w:rPr>
      <w:t xml:space="preserve">NÚCLEO DE AUTOAVALIAÇÃO – </w:t>
    </w:r>
    <w:r>
      <w:rPr>
        <w:rFonts w:ascii="Arial" w:eastAsia="Arial" w:hAnsi="Arial" w:cs="Arial"/>
        <w:b/>
        <w:i/>
        <w:sz w:val="18"/>
        <w:szCs w:val="18"/>
      </w:rPr>
      <w:t xml:space="preserve">CAMPUS </w:t>
    </w:r>
    <w:r>
      <w:rPr>
        <w:rFonts w:ascii="Arial" w:eastAsia="Arial" w:hAnsi="Arial" w:cs="Arial"/>
        <w:b/>
        <w:sz w:val="18"/>
        <w:szCs w:val="18"/>
      </w:rPr>
      <w:t>FREDERICO WESTPHALEN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47A7A"/>
    <w:multiLevelType w:val="multilevel"/>
    <w:tmpl w:val="C8B69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characterSpacingControl w:val="doNotCompress"/>
  <w:footnotePr>
    <w:footnote w:id="0"/>
    <w:footnote w:id="1"/>
  </w:footnotePr>
  <w:endnotePr>
    <w:endnote w:id="0"/>
    <w:endnote w:id="1"/>
  </w:endnotePr>
  <w:compat/>
  <w:rsids>
    <w:rsidRoot w:val="00973FD4"/>
    <w:rsid w:val="00194F86"/>
    <w:rsid w:val="002C2A8E"/>
    <w:rsid w:val="002D0DDB"/>
    <w:rsid w:val="00755DBE"/>
    <w:rsid w:val="00830838"/>
    <w:rsid w:val="008A0069"/>
    <w:rsid w:val="00973FD4"/>
    <w:rsid w:val="009D2C40"/>
    <w:rsid w:val="00A23566"/>
    <w:rsid w:val="00C319E3"/>
    <w:rsid w:val="00DA467E"/>
    <w:rsid w:val="00E3625A"/>
    <w:rsid w:val="00FC29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color w:val="000000"/>
        <w:sz w:val="24"/>
        <w:szCs w:val="24"/>
        <w:lang w:val="pt-BR" w:eastAsia="pt-BR" w:bidi="ar-SA"/>
      </w:rPr>
    </w:rPrDefault>
    <w:pPrDefault>
      <w:pPr>
        <w:keepNext/>
        <w:widowControl w:val="0"/>
        <w:pBdr>
          <w:top w:val="nil"/>
          <w:left w:val="nil"/>
          <w:bottom w:val="nil"/>
          <w:right w:val="nil"/>
          <w:between w:val="nil"/>
        </w:pBdr>
        <w:shd w:val="clear" w:color="auto" w:fill="FFFF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DB"/>
  </w:style>
  <w:style w:type="paragraph" w:styleId="Ttulo1">
    <w:name w:val="heading 1"/>
    <w:basedOn w:val="normal0"/>
    <w:next w:val="normal0"/>
    <w:rsid w:val="00973FD4"/>
    <w:pPr>
      <w:keepLines/>
      <w:spacing w:before="480" w:after="120"/>
      <w:outlineLvl w:val="0"/>
    </w:pPr>
    <w:rPr>
      <w:b/>
      <w:sz w:val="48"/>
      <w:szCs w:val="48"/>
    </w:rPr>
  </w:style>
  <w:style w:type="paragraph" w:styleId="Ttulo2">
    <w:name w:val="heading 2"/>
    <w:basedOn w:val="normal0"/>
    <w:next w:val="normal0"/>
    <w:rsid w:val="00973FD4"/>
    <w:pPr>
      <w:keepLines/>
      <w:spacing w:before="360" w:after="80"/>
      <w:outlineLvl w:val="1"/>
    </w:pPr>
    <w:rPr>
      <w:b/>
      <w:sz w:val="36"/>
      <w:szCs w:val="36"/>
    </w:rPr>
  </w:style>
  <w:style w:type="paragraph" w:styleId="Ttulo3">
    <w:name w:val="heading 3"/>
    <w:basedOn w:val="normal0"/>
    <w:next w:val="normal0"/>
    <w:rsid w:val="00973FD4"/>
    <w:pPr>
      <w:keepLines/>
      <w:spacing w:before="280" w:after="80"/>
      <w:outlineLvl w:val="2"/>
    </w:pPr>
    <w:rPr>
      <w:b/>
      <w:sz w:val="28"/>
      <w:szCs w:val="28"/>
    </w:rPr>
  </w:style>
  <w:style w:type="paragraph" w:styleId="Ttulo4">
    <w:name w:val="heading 4"/>
    <w:basedOn w:val="normal0"/>
    <w:next w:val="normal0"/>
    <w:rsid w:val="00973FD4"/>
    <w:pPr>
      <w:keepLines/>
      <w:spacing w:before="240" w:after="40"/>
      <w:outlineLvl w:val="3"/>
    </w:pPr>
    <w:rPr>
      <w:b/>
    </w:rPr>
  </w:style>
  <w:style w:type="paragraph" w:styleId="Ttulo5">
    <w:name w:val="heading 5"/>
    <w:basedOn w:val="normal0"/>
    <w:next w:val="normal0"/>
    <w:rsid w:val="00973FD4"/>
    <w:pPr>
      <w:keepLines/>
      <w:spacing w:before="220" w:after="40"/>
      <w:outlineLvl w:val="4"/>
    </w:pPr>
    <w:rPr>
      <w:b/>
      <w:sz w:val="22"/>
      <w:szCs w:val="22"/>
    </w:rPr>
  </w:style>
  <w:style w:type="paragraph" w:styleId="Ttulo6">
    <w:name w:val="heading 6"/>
    <w:basedOn w:val="normal0"/>
    <w:next w:val="normal0"/>
    <w:rsid w:val="00973FD4"/>
    <w:pPr>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973FD4"/>
  </w:style>
  <w:style w:type="table" w:customStyle="1" w:styleId="TableNormal">
    <w:name w:val="Table Normal"/>
    <w:rsid w:val="00973FD4"/>
    <w:tblPr>
      <w:tblCellMar>
        <w:top w:w="0" w:type="dxa"/>
        <w:left w:w="0" w:type="dxa"/>
        <w:bottom w:w="0" w:type="dxa"/>
        <w:right w:w="0" w:type="dxa"/>
      </w:tblCellMar>
    </w:tblPr>
  </w:style>
  <w:style w:type="paragraph" w:styleId="Ttulo">
    <w:name w:val="Title"/>
    <w:basedOn w:val="normal0"/>
    <w:next w:val="normal0"/>
    <w:rsid w:val="00973FD4"/>
    <w:pPr>
      <w:keepLines/>
      <w:spacing w:before="480" w:after="120"/>
    </w:pPr>
    <w:rPr>
      <w:b/>
      <w:sz w:val="72"/>
      <w:szCs w:val="72"/>
    </w:rPr>
  </w:style>
  <w:style w:type="paragraph" w:styleId="Subttulo">
    <w:name w:val="Subtitle"/>
    <w:basedOn w:val="normal0"/>
    <w:next w:val="normal0"/>
    <w:rsid w:val="00973FD4"/>
    <w:pPr>
      <w:keepLines/>
      <w:spacing w:before="360" w:after="80"/>
    </w:pPr>
    <w:rPr>
      <w:rFonts w:ascii="Georgia" w:eastAsia="Georgia" w:hAnsi="Georgia" w:cs="Georgia"/>
      <w:i/>
      <w:color w:val="666666"/>
      <w:sz w:val="48"/>
      <w:szCs w:val="48"/>
    </w:rPr>
  </w:style>
  <w:style w:type="table" w:customStyle="1" w:styleId="a">
    <w:basedOn w:val="TableNormal"/>
    <w:rsid w:val="00973FD4"/>
    <w:tblPr>
      <w:tblStyleRowBandSize w:val="1"/>
      <w:tblStyleColBandSize w:val="1"/>
      <w:tblCellMar>
        <w:top w:w="0" w:type="dxa"/>
        <w:left w:w="-5" w:type="dxa"/>
        <w:bottom w:w="0" w:type="dxa"/>
        <w:right w:w="0" w:type="dxa"/>
      </w:tblCellMar>
    </w:tblPr>
  </w:style>
  <w:style w:type="table" w:customStyle="1" w:styleId="a0">
    <w:basedOn w:val="TableNormal"/>
    <w:rsid w:val="00973FD4"/>
    <w:tblPr>
      <w:tblStyleRowBandSize w:val="1"/>
      <w:tblStyleColBandSize w:val="1"/>
      <w:tblCellMar>
        <w:top w:w="0" w:type="dxa"/>
        <w:left w:w="53" w:type="dxa"/>
        <w:bottom w:w="0" w:type="dxa"/>
        <w:right w:w="108" w:type="dxa"/>
      </w:tblCellMar>
    </w:tblPr>
  </w:style>
  <w:style w:type="table" w:customStyle="1" w:styleId="a1">
    <w:basedOn w:val="TableNormal"/>
    <w:rsid w:val="00973FD4"/>
    <w:tblPr>
      <w:tblStyleRowBandSize w:val="1"/>
      <w:tblStyleColBandSize w:val="1"/>
      <w:tblCellMar>
        <w:top w:w="55" w:type="dxa"/>
        <w:left w:w="55" w:type="dxa"/>
        <w:bottom w:w="55" w:type="dxa"/>
        <w:right w:w="55" w:type="dxa"/>
      </w:tblCellMar>
    </w:tblPr>
  </w:style>
  <w:style w:type="table" w:customStyle="1" w:styleId="a2">
    <w:basedOn w:val="TableNormal"/>
    <w:rsid w:val="00973FD4"/>
    <w:tblPr>
      <w:tblStyleRowBandSize w:val="1"/>
      <w:tblStyleColBandSize w:val="1"/>
      <w:tblCellMar>
        <w:top w:w="55" w:type="dxa"/>
        <w:left w:w="42" w:type="dxa"/>
        <w:bottom w:w="55" w:type="dxa"/>
        <w:right w:w="55" w:type="dxa"/>
      </w:tblCellMar>
    </w:tblPr>
  </w:style>
  <w:style w:type="table" w:customStyle="1" w:styleId="a3">
    <w:basedOn w:val="TableNormal"/>
    <w:rsid w:val="00973FD4"/>
    <w:tblPr>
      <w:tblStyleRowBandSize w:val="1"/>
      <w:tblStyleColBandSize w:val="1"/>
      <w:tblCellMar>
        <w:top w:w="55" w:type="dxa"/>
        <w:left w:w="42" w:type="dxa"/>
        <w:bottom w:w="55" w:type="dxa"/>
        <w:right w:w="55" w:type="dxa"/>
      </w:tblCellMar>
    </w:tblPr>
  </w:style>
  <w:style w:type="table" w:customStyle="1" w:styleId="a4">
    <w:basedOn w:val="TableNormal"/>
    <w:rsid w:val="00973FD4"/>
    <w:tblPr>
      <w:tblStyleRowBandSize w:val="1"/>
      <w:tblStyleColBandSize w:val="1"/>
      <w:tblCellMar>
        <w:top w:w="0" w:type="dxa"/>
        <w:left w:w="53" w:type="dxa"/>
        <w:bottom w:w="0" w:type="dxa"/>
        <w:right w:w="108" w:type="dxa"/>
      </w:tblCellMar>
    </w:tblPr>
  </w:style>
  <w:style w:type="table" w:customStyle="1" w:styleId="a5">
    <w:basedOn w:val="TableNormal"/>
    <w:rsid w:val="00973FD4"/>
    <w:tblPr>
      <w:tblStyleRowBandSize w:val="1"/>
      <w:tblStyleColBandSize w:val="1"/>
      <w:tblCellMar>
        <w:top w:w="55" w:type="dxa"/>
        <w:left w:w="42" w:type="dxa"/>
        <w:bottom w:w="55" w:type="dxa"/>
        <w:right w:w="55" w:type="dxa"/>
      </w:tblCellMar>
    </w:tblPr>
  </w:style>
  <w:style w:type="table" w:customStyle="1" w:styleId="a6">
    <w:basedOn w:val="TableNormal"/>
    <w:rsid w:val="00973FD4"/>
    <w:tblPr>
      <w:tblStyleRowBandSize w:val="1"/>
      <w:tblStyleColBandSize w:val="1"/>
      <w:tblCellMar>
        <w:top w:w="55" w:type="dxa"/>
        <w:left w:w="42" w:type="dxa"/>
        <w:bottom w:w="55" w:type="dxa"/>
        <w:right w:w="55" w:type="dxa"/>
      </w:tblCellMar>
    </w:tblPr>
  </w:style>
  <w:style w:type="table" w:customStyle="1" w:styleId="a7">
    <w:basedOn w:val="TableNormal"/>
    <w:rsid w:val="00973FD4"/>
    <w:tblPr>
      <w:tblStyleRowBandSize w:val="1"/>
      <w:tblStyleColBandSize w:val="1"/>
      <w:tblCellMar>
        <w:top w:w="55" w:type="dxa"/>
        <w:left w:w="42" w:type="dxa"/>
        <w:bottom w:w="55" w:type="dxa"/>
        <w:right w:w="55" w:type="dxa"/>
      </w:tblCellMar>
    </w:tblPr>
  </w:style>
  <w:style w:type="table" w:customStyle="1" w:styleId="a8">
    <w:basedOn w:val="TableNormal"/>
    <w:rsid w:val="00973FD4"/>
    <w:tblPr>
      <w:tblStyleRowBandSize w:val="1"/>
      <w:tblStyleColBandSize w:val="1"/>
      <w:tblCellMar>
        <w:top w:w="55" w:type="dxa"/>
        <w:left w:w="42" w:type="dxa"/>
        <w:bottom w:w="55" w:type="dxa"/>
        <w:right w:w="55" w:type="dxa"/>
      </w:tblCellMar>
    </w:tblPr>
  </w:style>
  <w:style w:type="table" w:customStyle="1" w:styleId="a9">
    <w:basedOn w:val="TableNormal"/>
    <w:rsid w:val="00973FD4"/>
    <w:tblPr>
      <w:tblStyleRowBandSize w:val="1"/>
      <w:tblStyleColBandSize w:val="1"/>
      <w:tblCellMar>
        <w:top w:w="55" w:type="dxa"/>
        <w:left w:w="42" w:type="dxa"/>
        <w:bottom w:w="55" w:type="dxa"/>
        <w:right w:w="55" w:type="dxa"/>
      </w:tblCellMar>
    </w:tblPr>
  </w:style>
  <w:style w:type="table" w:customStyle="1" w:styleId="aa">
    <w:basedOn w:val="TableNormal"/>
    <w:rsid w:val="00973FD4"/>
    <w:tblPr>
      <w:tblStyleRowBandSize w:val="1"/>
      <w:tblStyleColBandSize w:val="1"/>
      <w:tblCellMar>
        <w:top w:w="55" w:type="dxa"/>
        <w:left w:w="42" w:type="dxa"/>
        <w:bottom w:w="55" w:type="dxa"/>
        <w:right w:w="55" w:type="dxa"/>
      </w:tblCellMar>
    </w:tblPr>
  </w:style>
  <w:style w:type="table" w:customStyle="1" w:styleId="ab">
    <w:basedOn w:val="TableNormal"/>
    <w:rsid w:val="00973FD4"/>
    <w:tblPr>
      <w:tblStyleRowBandSize w:val="1"/>
      <w:tblStyleColBandSize w:val="1"/>
      <w:tblCellMar>
        <w:top w:w="55" w:type="dxa"/>
        <w:left w:w="42" w:type="dxa"/>
        <w:bottom w:w="55" w:type="dxa"/>
        <w:right w:w="55" w:type="dxa"/>
      </w:tblCellMar>
    </w:tblPr>
  </w:style>
  <w:style w:type="table" w:customStyle="1" w:styleId="ac">
    <w:basedOn w:val="TableNormal"/>
    <w:rsid w:val="00973FD4"/>
    <w:tblPr>
      <w:tblStyleRowBandSize w:val="1"/>
      <w:tblStyleColBandSize w:val="1"/>
      <w:tblCellMar>
        <w:top w:w="55" w:type="dxa"/>
        <w:left w:w="42" w:type="dxa"/>
        <w:bottom w:w="55" w:type="dxa"/>
        <w:right w:w="55" w:type="dxa"/>
      </w:tblCellMar>
    </w:tblPr>
  </w:style>
  <w:style w:type="table" w:customStyle="1" w:styleId="ad">
    <w:basedOn w:val="TableNormal"/>
    <w:rsid w:val="00973FD4"/>
    <w:tblPr>
      <w:tblStyleRowBandSize w:val="1"/>
      <w:tblStyleColBandSize w:val="1"/>
      <w:tblCellMar>
        <w:top w:w="55" w:type="dxa"/>
        <w:left w:w="42" w:type="dxa"/>
        <w:bottom w:w="55" w:type="dxa"/>
        <w:right w:w="55" w:type="dxa"/>
      </w:tblCellMar>
    </w:tblPr>
  </w:style>
  <w:style w:type="table" w:customStyle="1" w:styleId="ae">
    <w:basedOn w:val="TableNormal"/>
    <w:rsid w:val="00973FD4"/>
    <w:tblPr>
      <w:tblStyleRowBandSize w:val="1"/>
      <w:tblStyleColBandSize w:val="1"/>
      <w:tblCellMar>
        <w:top w:w="55" w:type="dxa"/>
        <w:left w:w="42" w:type="dxa"/>
        <w:bottom w:w="55" w:type="dxa"/>
        <w:right w:w="55" w:type="dxa"/>
      </w:tblCellMar>
    </w:tblPr>
  </w:style>
  <w:style w:type="table" w:customStyle="1" w:styleId="af">
    <w:basedOn w:val="TableNormal"/>
    <w:rsid w:val="00973FD4"/>
    <w:tblPr>
      <w:tblStyleRowBandSize w:val="1"/>
      <w:tblStyleColBandSize w:val="1"/>
      <w:tblCellMar>
        <w:top w:w="55" w:type="dxa"/>
        <w:left w:w="42" w:type="dxa"/>
        <w:bottom w:w="55" w:type="dxa"/>
        <w:right w:w="55" w:type="dxa"/>
      </w:tblCellMar>
    </w:tblPr>
  </w:style>
  <w:style w:type="table" w:customStyle="1" w:styleId="af0">
    <w:basedOn w:val="TableNormal"/>
    <w:rsid w:val="00973FD4"/>
    <w:tblPr>
      <w:tblStyleRowBandSize w:val="1"/>
      <w:tblStyleColBandSize w:val="1"/>
      <w:tblCellMar>
        <w:top w:w="55" w:type="dxa"/>
        <w:left w:w="42" w:type="dxa"/>
        <w:bottom w:w="55" w:type="dxa"/>
        <w:right w:w="55" w:type="dxa"/>
      </w:tblCellMar>
    </w:tblPr>
  </w:style>
  <w:style w:type="table" w:customStyle="1" w:styleId="af1">
    <w:basedOn w:val="TableNormal"/>
    <w:rsid w:val="00973FD4"/>
    <w:tblPr>
      <w:tblStyleRowBandSize w:val="1"/>
      <w:tblStyleColBandSize w:val="1"/>
      <w:tblCellMar>
        <w:top w:w="55" w:type="dxa"/>
        <w:left w:w="42" w:type="dxa"/>
        <w:bottom w:w="55" w:type="dxa"/>
        <w:right w:w="55" w:type="dxa"/>
      </w:tblCellMar>
    </w:tblPr>
  </w:style>
  <w:style w:type="table" w:customStyle="1" w:styleId="af2">
    <w:basedOn w:val="TableNormal"/>
    <w:rsid w:val="00973FD4"/>
    <w:tblPr>
      <w:tblStyleRowBandSize w:val="1"/>
      <w:tblStyleColBandSize w:val="1"/>
      <w:tblCellMar>
        <w:top w:w="55" w:type="dxa"/>
        <w:left w:w="42" w:type="dxa"/>
        <w:bottom w:w="55" w:type="dxa"/>
        <w:right w:w="55" w:type="dxa"/>
      </w:tblCellMar>
    </w:tblPr>
  </w:style>
  <w:style w:type="table" w:customStyle="1" w:styleId="af3">
    <w:basedOn w:val="TableNormal"/>
    <w:rsid w:val="00973FD4"/>
    <w:tblPr>
      <w:tblStyleRowBandSize w:val="1"/>
      <w:tblStyleColBandSize w:val="1"/>
      <w:tblCellMar>
        <w:top w:w="55" w:type="dxa"/>
        <w:left w:w="42" w:type="dxa"/>
        <w:bottom w:w="55" w:type="dxa"/>
        <w:right w:w="55" w:type="dxa"/>
      </w:tblCellMar>
    </w:tblPr>
  </w:style>
  <w:style w:type="table" w:customStyle="1" w:styleId="af4">
    <w:basedOn w:val="TableNormal"/>
    <w:rsid w:val="00973FD4"/>
    <w:tblPr>
      <w:tblStyleRowBandSize w:val="1"/>
      <w:tblStyleColBandSize w:val="1"/>
      <w:tblCellMar>
        <w:top w:w="55" w:type="dxa"/>
        <w:left w:w="42" w:type="dxa"/>
        <w:bottom w:w="55" w:type="dxa"/>
        <w:right w:w="55" w:type="dxa"/>
      </w:tblCellMar>
    </w:tblPr>
  </w:style>
  <w:style w:type="table" w:customStyle="1" w:styleId="af5">
    <w:basedOn w:val="TableNormal"/>
    <w:rsid w:val="00973FD4"/>
    <w:tblPr>
      <w:tblStyleRowBandSize w:val="1"/>
      <w:tblStyleColBandSize w:val="1"/>
      <w:tblCellMar>
        <w:top w:w="0" w:type="dxa"/>
        <w:left w:w="53" w:type="dxa"/>
        <w:bottom w:w="0" w:type="dxa"/>
        <w:right w:w="108" w:type="dxa"/>
      </w:tblCellMar>
    </w:tblPr>
  </w:style>
  <w:style w:type="table" w:customStyle="1" w:styleId="af6">
    <w:basedOn w:val="TableNormal"/>
    <w:rsid w:val="00973FD4"/>
    <w:tblPr>
      <w:tblStyleRowBandSize w:val="1"/>
      <w:tblStyleColBandSize w:val="1"/>
      <w:tblCellMar>
        <w:top w:w="55" w:type="dxa"/>
        <w:left w:w="42" w:type="dxa"/>
        <w:bottom w:w="55" w:type="dxa"/>
        <w:right w:w="55" w:type="dxa"/>
      </w:tblCellMar>
    </w:tblPr>
  </w:style>
  <w:style w:type="table" w:customStyle="1" w:styleId="af7">
    <w:basedOn w:val="TableNormal"/>
    <w:rsid w:val="00973FD4"/>
    <w:tblPr>
      <w:tblStyleRowBandSize w:val="1"/>
      <w:tblStyleColBandSize w:val="1"/>
      <w:tblCellMar>
        <w:top w:w="55" w:type="dxa"/>
        <w:left w:w="42" w:type="dxa"/>
        <w:bottom w:w="55" w:type="dxa"/>
        <w:right w:w="55" w:type="dxa"/>
      </w:tblCellMar>
    </w:tblPr>
  </w:style>
  <w:style w:type="table" w:customStyle="1" w:styleId="af8">
    <w:basedOn w:val="TableNormal"/>
    <w:rsid w:val="00973FD4"/>
    <w:tblPr>
      <w:tblStyleRowBandSize w:val="1"/>
      <w:tblStyleColBandSize w:val="1"/>
      <w:tblCellMar>
        <w:top w:w="0" w:type="dxa"/>
        <w:left w:w="103" w:type="dxa"/>
        <w:bottom w:w="0" w:type="dxa"/>
        <w:right w:w="108" w:type="dxa"/>
      </w:tblCellMar>
    </w:tblPr>
  </w:style>
  <w:style w:type="table" w:customStyle="1" w:styleId="af9">
    <w:basedOn w:val="TableNormal"/>
    <w:rsid w:val="00973FD4"/>
    <w:tblPr>
      <w:tblStyleRowBandSize w:val="1"/>
      <w:tblStyleColBandSize w:val="1"/>
      <w:tblCellMar>
        <w:top w:w="55" w:type="dxa"/>
        <w:left w:w="42" w:type="dxa"/>
        <w:bottom w:w="55" w:type="dxa"/>
        <w:right w:w="55" w:type="dxa"/>
      </w:tblCellMar>
    </w:tblPr>
  </w:style>
  <w:style w:type="table" w:customStyle="1" w:styleId="afa">
    <w:basedOn w:val="TableNormal"/>
    <w:rsid w:val="00973FD4"/>
    <w:tblPr>
      <w:tblStyleRowBandSize w:val="1"/>
      <w:tblStyleColBandSize w:val="1"/>
      <w:tblCellMar>
        <w:top w:w="55" w:type="dxa"/>
        <w:left w:w="42" w:type="dxa"/>
        <w:bottom w:w="55" w:type="dxa"/>
        <w:right w:w="55" w:type="dxa"/>
      </w:tblCellMar>
    </w:tblPr>
  </w:style>
  <w:style w:type="table" w:customStyle="1" w:styleId="afb">
    <w:basedOn w:val="TableNormal"/>
    <w:rsid w:val="00973FD4"/>
    <w:tblPr>
      <w:tblStyleRowBandSize w:val="1"/>
      <w:tblStyleColBandSize w:val="1"/>
      <w:tblCellMar>
        <w:top w:w="0" w:type="dxa"/>
        <w:left w:w="103" w:type="dxa"/>
        <w:bottom w:w="0" w:type="dxa"/>
        <w:right w:w="108" w:type="dxa"/>
      </w:tblCellMar>
    </w:tblPr>
  </w:style>
  <w:style w:type="table" w:customStyle="1" w:styleId="afc">
    <w:basedOn w:val="TableNormal"/>
    <w:rsid w:val="00973FD4"/>
    <w:tblPr>
      <w:tblStyleRowBandSize w:val="1"/>
      <w:tblStyleColBandSize w:val="1"/>
      <w:tblCellMar>
        <w:top w:w="55" w:type="dxa"/>
        <w:left w:w="42" w:type="dxa"/>
        <w:bottom w:w="55" w:type="dxa"/>
        <w:right w:w="55" w:type="dxa"/>
      </w:tblCellMar>
    </w:tblPr>
  </w:style>
  <w:style w:type="table" w:customStyle="1" w:styleId="afd">
    <w:basedOn w:val="TableNormal"/>
    <w:rsid w:val="00973FD4"/>
    <w:tblPr>
      <w:tblStyleRowBandSize w:val="1"/>
      <w:tblStyleColBandSize w:val="1"/>
      <w:tblCellMar>
        <w:top w:w="55" w:type="dxa"/>
        <w:left w:w="42" w:type="dxa"/>
        <w:bottom w:w="55" w:type="dxa"/>
        <w:right w:w="55" w:type="dxa"/>
      </w:tblCellMar>
    </w:tblPr>
  </w:style>
  <w:style w:type="table" w:customStyle="1" w:styleId="afe">
    <w:basedOn w:val="TableNormal"/>
    <w:rsid w:val="00973FD4"/>
    <w:tblPr>
      <w:tblStyleRowBandSize w:val="1"/>
      <w:tblStyleColBandSize w:val="1"/>
      <w:tblCellMar>
        <w:top w:w="0" w:type="dxa"/>
        <w:left w:w="103" w:type="dxa"/>
        <w:bottom w:w="0" w:type="dxa"/>
        <w:right w:w="108" w:type="dxa"/>
      </w:tblCellMar>
    </w:tblPr>
  </w:style>
  <w:style w:type="table" w:customStyle="1" w:styleId="aff">
    <w:basedOn w:val="TableNormal"/>
    <w:rsid w:val="00973FD4"/>
    <w:tblPr>
      <w:tblStyleRowBandSize w:val="1"/>
      <w:tblStyleColBandSize w:val="1"/>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194F86"/>
    <w:rPr>
      <w:rFonts w:ascii="Tahoma" w:hAnsi="Tahoma" w:cs="Tahoma"/>
      <w:sz w:val="16"/>
      <w:szCs w:val="16"/>
    </w:rPr>
  </w:style>
  <w:style w:type="character" w:customStyle="1" w:styleId="TextodebaloChar">
    <w:name w:val="Texto de balão Char"/>
    <w:basedOn w:val="Fontepargpadro"/>
    <w:link w:val="Textodebalo"/>
    <w:uiPriority w:val="99"/>
    <w:semiHidden/>
    <w:rsid w:val="00194F86"/>
    <w:rPr>
      <w:rFonts w:ascii="Tahoma" w:hAnsi="Tahoma" w:cs="Tahoma"/>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12039</Words>
  <Characters>65012</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Cafw</dc:creator>
  <cp:lastModifiedBy>Cafw</cp:lastModifiedBy>
  <cp:revision>3</cp:revision>
  <dcterms:created xsi:type="dcterms:W3CDTF">2017-10-02T16:28:00Z</dcterms:created>
  <dcterms:modified xsi:type="dcterms:W3CDTF">2017-10-02T16:42:00Z</dcterms:modified>
</cp:coreProperties>
</file>