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9E759" w14:textId="253A2720" w:rsidR="00FE509E" w:rsidRDefault="00FE509E"/>
    <w:p w14:paraId="52C895D4" w14:textId="77777777" w:rsidR="00831376" w:rsidRDefault="00831376">
      <w:pPr>
        <w:ind w:firstLine="720"/>
        <w:jc w:val="both"/>
      </w:pPr>
    </w:p>
    <w:p w14:paraId="7428B836" w14:textId="23F5C68F" w:rsidR="00831376" w:rsidRPr="00FE509E" w:rsidRDefault="00354287" w:rsidP="001A09C9">
      <w:pPr>
        <w:shd w:val="clear" w:color="auto" w:fill="FFFFFF"/>
        <w:spacing w:after="160" w:line="360" w:lineRule="auto"/>
        <w:jc w:val="center"/>
        <w:rPr>
          <w:b/>
          <w:color w:val="162937"/>
          <w:sz w:val="17"/>
          <w:szCs w:val="17"/>
        </w:rPr>
      </w:pPr>
      <w:r w:rsidRPr="00FE509E">
        <w:rPr>
          <w:b/>
          <w:color w:val="162937"/>
          <w:sz w:val="17"/>
          <w:szCs w:val="17"/>
        </w:rPr>
        <w:t xml:space="preserve">AUTODECLARAÇÃO PARA RETORNO </w:t>
      </w:r>
      <w:r w:rsidR="00EC5842">
        <w:rPr>
          <w:b/>
          <w:color w:val="162937"/>
          <w:sz w:val="17"/>
          <w:szCs w:val="17"/>
        </w:rPr>
        <w:t>AO ENSINO PRESENCIAL</w:t>
      </w:r>
    </w:p>
    <w:p w14:paraId="592FD36C" w14:textId="03DA8FB6" w:rsidR="00831376" w:rsidRPr="001A09C9" w:rsidRDefault="00354287">
      <w:pPr>
        <w:shd w:val="clear" w:color="auto" w:fill="FFFFFF"/>
        <w:spacing w:after="160" w:line="360" w:lineRule="auto"/>
        <w:ind w:firstLine="1100"/>
        <w:jc w:val="both"/>
        <w:rPr>
          <w:color w:val="162937"/>
          <w:sz w:val="20"/>
        </w:rPr>
      </w:pPr>
      <w:r w:rsidRPr="001A09C9">
        <w:rPr>
          <w:color w:val="162937"/>
          <w:sz w:val="20"/>
        </w:rPr>
        <w:t xml:space="preserve">Eu, __________________________________________, RG nº ___________________, CPF nº ___________________, declaro para fins específicos de atendimento ao disposto na Instrução Normativa nº 90, de 28 de setembro de 2021, que completei o ciclo vacinal de imunização contra a COVID-19, já transcorridos mais de trinta dias desta completa imunização. Declaro ainda que me enquadro nas hipóteses previstas no inciso I, art. 4º, da referida Instrução Normativa, mas </w:t>
      </w:r>
      <w:proofErr w:type="gramStart"/>
      <w:r w:rsidRPr="001A09C9">
        <w:rPr>
          <w:color w:val="162937"/>
          <w:sz w:val="20"/>
        </w:rPr>
        <w:t>minha(</w:t>
      </w:r>
      <w:proofErr w:type="gramEnd"/>
      <w:r w:rsidRPr="001A09C9">
        <w:rPr>
          <w:color w:val="162937"/>
          <w:sz w:val="20"/>
        </w:rPr>
        <w:t>s) comorbidade(s) apresenta(m)-se controlada(s) e estável(</w:t>
      </w:r>
      <w:proofErr w:type="spellStart"/>
      <w:r w:rsidRPr="001A09C9">
        <w:rPr>
          <w:color w:val="162937"/>
          <w:sz w:val="20"/>
        </w:rPr>
        <w:t>is</w:t>
      </w:r>
      <w:proofErr w:type="spellEnd"/>
      <w:r w:rsidRPr="001A09C9">
        <w:rPr>
          <w:color w:val="162937"/>
          <w:sz w:val="20"/>
        </w:rPr>
        <w:t xml:space="preserve">), podendo retornar ao </w:t>
      </w:r>
      <w:r w:rsidR="00EC5842">
        <w:rPr>
          <w:color w:val="162937"/>
          <w:sz w:val="20"/>
        </w:rPr>
        <w:t xml:space="preserve"> ensino </w:t>
      </w:r>
      <w:bookmarkStart w:id="0" w:name="_GoBack"/>
      <w:bookmarkEnd w:id="0"/>
      <w:r w:rsidRPr="001A09C9">
        <w:rPr>
          <w:color w:val="162937"/>
          <w:sz w:val="20"/>
        </w:rPr>
        <w:t>presencial. Declaro, por fim, que estou ciente de que a prestação de informação falsa me sujeitará às sanções penais, cíveis e administrativas previstas em Lei.</w:t>
      </w:r>
    </w:p>
    <w:p w14:paraId="1ACEADFA" w14:textId="77777777" w:rsidR="00831376" w:rsidRPr="001A09C9" w:rsidRDefault="00354287" w:rsidP="001A09C9">
      <w:pPr>
        <w:shd w:val="clear" w:color="auto" w:fill="FFFFFF"/>
        <w:spacing w:after="160" w:line="360" w:lineRule="auto"/>
        <w:ind w:firstLine="1100"/>
        <w:jc w:val="right"/>
        <w:rPr>
          <w:color w:val="162937"/>
          <w:sz w:val="20"/>
        </w:rPr>
      </w:pPr>
      <w:r w:rsidRPr="001A09C9">
        <w:rPr>
          <w:color w:val="162937"/>
          <w:sz w:val="20"/>
        </w:rPr>
        <w:t xml:space="preserve">________________ , ____ de ______________ </w:t>
      </w:r>
      <w:proofErr w:type="spellStart"/>
      <w:r w:rsidRPr="001A09C9">
        <w:rPr>
          <w:color w:val="162937"/>
          <w:sz w:val="20"/>
        </w:rPr>
        <w:t>de</w:t>
      </w:r>
      <w:proofErr w:type="spellEnd"/>
      <w:r w:rsidRPr="001A09C9">
        <w:rPr>
          <w:color w:val="162937"/>
          <w:sz w:val="20"/>
        </w:rPr>
        <w:t xml:space="preserve"> _______.</w:t>
      </w:r>
    </w:p>
    <w:p w14:paraId="05F51E33" w14:textId="77777777" w:rsidR="00831376" w:rsidRPr="001A09C9" w:rsidRDefault="00354287" w:rsidP="001A09C9">
      <w:pPr>
        <w:shd w:val="clear" w:color="auto" w:fill="FFFFFF"/>
        <w:spacing w:after="160" w:line="360" w:lineRule="auto"/>
        <w:ind w:firstLine="1100"/>
        <w:jc w:val="right"/>
        <w:rPr>
          <w:color w:val="162937"/>
          <w:sz w:val="20"/>
        </w:rPr>
      </w:pPr>
      <w:r w:rsidRPr="001A09C9">
        <w:rPr>
          <w:color w:val="162937"/>
          <w:sz w:val="20"/>
        </w:rPr>
        <w:t>Local e data</w:t>
      </w:r>
    </w:p>
    <w:p w14:paraId="27943DDB" w14:textId="77777777" w:rsidR="00831376" w:rsidRPr="001A09C9" w:rsidRDefault="00354287" w:rsidP="001A09C9">
      <w:pPr>
        <w:shd w:val="clear" w:color="auto" w:fill="FFFFFF"/>
        <w:spacing w:after="160" w:line="360" w:lineRule="auto"/>
        <w:ind w:firstLine="1100"/>
        <w:jc w:val="center"/>
        <w:rPr>
          <w:color w:val="162937"/>
          <w:sz w:val="20"/>
        </w:rPr>
      </w:pPr>
      <w:r w:rsidRPr="001A09C9">
        <w:rPr>
          <w:color w:val="162937"/>
          <w:sz w:val="20"/>
        </w:rPr>
        <w:t>________________________________________</w:t>
      </w:r>
    </w:p>
    <w:p w14:paraId="7D15BE4A" w14:textId="77777777" w:rsidR="00831376" w:rsidRPr="001A09C9" w:rsidRDefault="00354287" w:rsidP="001A09C9">
      <w:pPr>
        <w:shd w:val="clear" w:color="auto" w:fill="FFFFFF"/>
        <w:spacing w:after="160" w:line="360" w:lineRule="auto"/>
        <w:ind w:firstLine="1100"/>
        <w:jc w:val="center"/>
        <w:rPr>
          <w:color w:val="162937"/>
          <w:sz w:val="20"/>
        </w:rPr>
      </w:pPr>
      <w:r w:rsidRPr="001A09C9">
        <w:rPr>
          <w:color w:val="162937"/>
          <w:sz w:val="20"/>
        </w:rPr>
        <w:t>Assinatura</w:t>
      </w:r>
    </w:p>
    <w:p w14:paraId="463224E1" w14:textId="77777777" w:rsidR="00831376" w:rsidRPr="000A22E5" w:rsidRDefault="00354287">
      <w:pPr>
        <w:spacing w:before="240" w:after="240"/>
        <w:jc w:val="both"/>
        <w:rPr>
          <w:sz w:val="20"/>
          <w:szCs w:val="20"/>
        </w:rPr>
      </w:pPr>
      <w:r w:rsidRPr="000A22E5">
        <w:rPr>
          <w:b/>
          <w:sz w:val="20"/>
          <w:szCs w:val="20"/>
        </w:rPr>
        <w:t>Quadro 1.</w:t>
      </w:r>
      <w:r w:rsidRPr="000A22E5">
        <w:rPr>
          <w:sz w:val="20"/>
          <w:szCs w:val="20"/>
        </w:rPr>
        <w:t xml:space="preserve"> Identificação das Categorias de Risco durante a pandemia de COVID-19</w:t>
      </w:r>
    </w:p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88"/>
        <w:gridCol w:w="5937"/>
      </w:tblGrid>
      <w:tr w:rsidR="00831376" w:rsidRPr="000A22E5" w14:paraId="2249FC03" w14:textId="77777777">
        <w:trPr>
          <w:trHeight w:val="47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D994B" w14:textId="77777777" w:rsidR="00831376" w:rsidRPr="000A22E5" w:rsidRDefault="00354287" w:rsidP="000A22E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A22E5">
              <w:rPr>
                <w:b/>
                <w:sz w:val="20"/>
                <w:szCs w:val="20"/>
              </w:rPr>
              <w:t>CATEGORIA DE RISCO</w:t>
            </w:r>
          </w:p>
        </w:tc>
        <w:tc>
          <w:tcPr>
            <w:tcW w:w="5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85A5" w14:textId="77777777" w:rsidR="00831376" w:rsidRPr="000A22E5" w:rsidRDefault="00354287" w:rsidP="000A22E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22E5">
              <w:rPr>
                <w:b/>
                <w:sz w:val="20"/>
                <w:szCs w:val="20"/>
              </w:rPr>
              <w:t>DOENÇA/CONDIÇÃO CLÍNICA</w:t>
            </w:r>
          </w:p>
        </w:tc>
      </w:tr>
      <w:tr w:rsidR="00831376" w:rsidRPr="000A22E5" w14:paraId="09E9F174" w14:textId="77777777" w:rsidTr="000A22E5">
        <w:trPr>
          <w:trHeight w:val="2123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B63E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Doença</w:t>
            </w:r>
          </w:p>
          <w:p w14:paraId="723D1002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respiratória</w:t>
            </w:r>
          </w:p>
          <w:p w14:paraId="2B9C125E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crônica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5A85" w14:textId="77777777" w:rsid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Asma em uso de corticoide inalatório ou</w:t>
            </w:r>
            <w:r w:rsidR="000A22E5">
              <w:rPr>
                <w:sz w:val="20"/>
                <w:szCs w:val="20"/>
              </w:rPr>
              <w:t xml:space="preserve"> </w:t>
            </w:r>
            <w:r w:rsidRPr="000A22E5">
              <w:rPr>
                <w:sz w:val="20"/>
                <w:szCs w:val="20"/>
              </w:rPr>
              <w:t>sistêmico (moderada ou grave)</w:t>
            </w:r>
            <w:r w:rsidR="000A22E5">
              <w:rPr>
                <w:sz w:val="20"/>
                <w:szCs w:val="20"/>
              </w:rPr>
              <w:t xml:space="preserve">; </w:t>
            </w:r>
          </w:p>
          <w:p w14:paraId="539266E6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Dependência de oxigênio por pneumopatias</w:t>
            </w:r>
          </w:p>
          <w:p w14:paraId="32826371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Doença Pulmonar Obstrutiva Crônica (DPOC)</w:t>
            </w:r>
          </w:p>
          <w:p w14:paraId="4F2DB061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Bronquiectasia</w:t>
            </w:r>
          </w:p>
          <w:p w14:paraId="26D45A46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Fibrose cística</w:t>
            </w:r>
          </w:p>
          <w:p w14:paraId="3B97EB86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Doenças intersticiais do pulmão</w:t>
            </w:r>
          </w:p>
          <w:p w14:paraId="4E334114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 xml:space="preserve">Displasia </w:t>
            </w:r>
            <w:proofErr w:type="spellStart"/>
            <w:r w:rsidRPr="000A22E5">
              <w:rPr>
                <w:sz w:val="20"/>
                <w:szCs w:val="20"/>
              </w:rPr>
              <w:t>broncopulmonar</w:t>
            </w:r>
            <w:proofErr w:type="spellEnd"/>
          </w:p>
          <w:p w14:paraId="1F548E75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Hipertensão arterial pulmonar</w:t>
            </w:r>
          </w:p>
        </w:tc>
      </w:tr>
      <w:tr w:rsidR="00831376" w:rsidRPr="000A22E5" w14:paraId="079C4B2B" w14:textId="77777777" w:rsidTr="000A22E5">
        <w:trPr>
          <w:trHeight w:val="1351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A589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Doença cardíaca</w:t>
            </w:r>
          </w:p>
          <w:p w14:paraId="3B3B7407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Crônica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02BD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Doença cardíaca congênita</w:t>
            </w:r>
          </w:p>
          <w:p w14:paraId="7078F076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Hipertensão arterial sistêmica</w:t>
            </w:r>
          </w:p>
          <w:p w14:paraId="6AADDCF8" w14:textId="77777777" w:rsidR="00831376" w:rsidRPr="000A22E5" w:rsidRDefault="000A22E5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cardíaca isquêmica (</w:t>
            </w:r>
            <w:proofErr w:type="spellStart"/>
            <w:r>
              <w:rPr>
                <w:sz w:val="20"/>
                <w:szCs w:val="20"/>
              </w:rPr>
              <w:t>ex</w:t>
            </w:r>
            <w:proofErr w:type="spellEnd"/>
            <w:r w:rsidR="00354287" w:rsidRPr="000A22E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354287" w:rsidRPr="000A22E5">
              <w:rPr>
                <w:sz w:val="20"/>
                <w:szCs w:val="20"/>
              </w:rPr>
              <w:t>infartados e revascularizados)</w:t>
            </w:r>
          </w:p>
          <w:p w14:paraId="2B030AE9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Insuficiência cardíaca</w:t>
            </w:r>
          </w:p>
          <w:p w14:paraId="2EC646F1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Arritmias</w:t>
            </w:r>
          </w:p>
        </w:tc>
      </w:tr>
      <w:tr w:rsidR="00831376" w:rsidRPr="000A22E5" w14:paraId="130F78F4" w14:textId="77777777" w:rsidTr="000A22E5">
        <w:trPr>
          <w:trHeight w:val="790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6C44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lastRenderedPageBreak/>
              <w:t>Doença renal</w:t>
            </w:r>
          </w:p>
          <w:p w14:paraId="1BD236A9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Crônica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AF95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Doença renal nos estágios 3, 4 e 5</w:t>
            </w:r>
          </w:p>
          <w:p w14:paraId="7267DE30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Síndrome nefrótica</w:t>
            </w:r>
          </w:p>
          <w:p w14:paraId="15C3C955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Paciente em diálise</w:t>
            </w:r>
          </w:p>
        </w:tc>
      </w:tr>
      <w:tr w:rsidR="00831376" w:rsidRPr="000A22E5" w14:paraId="27DA758C" w14:textId="77777777" w:rsidTr="000A22E5">
        <w:trPr>
          <w:trHeight w:val="790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EF86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 xml:space="preserve">Doença </w:t>
            </w:r>
            <w:proofErr w:type="spellStart"/>
            <w:r w:rsidRPr="000A22E5">
              <w:rPr>
                <w:sz w:val="20"/>
                <w:szCs w:val="20"/>
              </w:rPr>
              <w:t>hepatica</w:t>
            </w:r>
            <w:proofErr w:type="spellEnd"/>
          </w:p>
          <w:p w14:paraId="39B4BB13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Crônica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A81C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Atresia biliar</w:t>
            </w:r>
          </w:p>
          <w:p w14:paraId="07331CB5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Hepatites crônicas</w:t>
            </w:r>
          </w:p>
          <w:p w14:paraId="4EE0F9C2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Cirrose</w:t>
            </w:r>
          </w:p>
        </w:tc>
      </w:tr>
      <w:tr w:rsidR="00831376" w:rsidRPr="000A22E5" w14:paraId="77CA5DF3" w14:textId="77777777" w:rsidTr="000A22E5">
        <w:trPr>
          <w:trHeight w:val="2066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4F2F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Doença</w:t>
            </w:r>
          </w:p>
          <w:p w14:paraId="58D670F3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neurológica</w:t>
            </w:r>
          </w:p>
          <w:p w14:paraId="35B800EF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crônica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9575" w14:textId="77777777" w:rsid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Condições em que a função respiratória pode</w:t>
            </w:r>
            <w:r w:rsidR="000A22E5">
              <w:rPr>
                <w:sz w:val="20"/>
                <w:szCs w:val="20"/>
              </w:rPr>
              <w:t xml:space="preserve"> </w:t>
            </w:r>
            <w:r w:rsidRPr="000A22E5">
              <w:rPr>
                <w:sz w:val="20"/>
                <w:szCs w:val="20"/>
              </w:rPr>
              <w:t>estar comprometida pela doença neurológica</w:t>
            </w:r>
            <w:r w:rsidR="000A22E5">
              <w:rPr>
                <w:sz w:val="20"/>
                <w:szCs w:val="20"/>
              </w:rPr>
              <w:t xml:space="preserve">; </w:t>
            </w:r>
          </w:p>
          <w:p w14:paraId="375A9208" w14:textId="77777777" w:rsid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Considerar as necessidades clínicas</w:t>
            </w:r>
            <w:r w:rsidR="000A22E5">
              <w:rPr>
                <w:sz w:val="20"/>
                <w:szCs w:val="20"/>
              </w:rPr>
              <w:t xml:space="preserve"> </w:t>
            </w:r>
            <w:r w:rsidRPr="000A22E5">
              <w:rPr>
                <w:sz w:val="20"/>
                <w:szCs w:val="20"/>
              </w:rPr>
              <w:t>individuais dos pacientes, incluindo: AVC,</w:t>
            </w:r>
            <w:r w:rsidR="000A22E5">
              <w:rPr>
                <w:sz w:val="20"/>
                <w:szCs w:val="20"/>
              </w:rPr>
              <w:t xml:space="preserve"> </w:t>
            </w:r>
            <w:r w:rsidRPr="000A22E5">
              <w:rPr>
                <w:sz w:val="20"/>
                <w:szCs w:val="20"/>
              </w:rPr>
              <w:t>paralisia cerebral, esclerose múltipla e</w:t>
            </w:r>
            <w:r w:rsidR="000A22E5">
              <w:rPr>
                <w:sz w:val="20"/>
                <w:szCs w:val="20"/>
              </w:rPr>
              <w:t xml:space="preserve"> </w:t>
            </w:r>
            <w:r w:rsidRPr="000A22E5">
              <w:rPr>
                <w:sz w:val="20"/>
                <w:szCs w:val="20"/>
              </w:rPr>
              <w:t>condições similares</w:t>
            </w:r>
            <w:r w:rsidR="000A22E5">
              <w:rPr>
                <w:sz w:val="20"/>
                <w:szCs w:val="20"/>
              </w:rPr>
              <w:t xml:space="preserve">; </w:t>
            </w:r>
          </w:p>
          <w:p w14:paraId="28A0FF5F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Doenças hereditárias e degenerativas do</w:t>
            </w:r>
            <w:r w:rsidR="000A22E5">
              <w:rPr>
                <w:sz w:val="20"/>
                <w:szCs w:val="20"/>
              </w:rPr>
              <w:t xml:space="preserve"> </w:t>
            </w:r>
            <w:r w:rsidRPr="000A22E5">
              <w:rPr>
                <w:sz w:val="20"/>
                <w:szCs w:val="20"/>
              </w:rPr>
              <w:t>sistema nervoso ou muscular</w:t>
            </w:r>
            <w:r w:rsidR="000A22E5">
              <w:rPr>
                <w:sz w:val="20"/>
                <w:szCs w:val="20"/>
              </w:rPr>
              <w:t>;</w:t>
            </w:r>
          </w:p>
          <w:p w14:paraId="43719769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Deficiência neurológica grave</w:t>
            </w:r>
          </w:p>
        </w:tc>
      </w:tr>
      <w:tr w:rsidR="00831376" w:rsidRPr="000A22E5" w14:paraId="7F62BD04" w14:textId="77777777" w:rsidTr="000A22E5">
        <w:trPr>
          <w:trHeight w:val="369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2612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Doenças hematológicas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3E82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Anemia falciforme e talassemia</w:t>
            </w:r>
          </w:p>
        </w:tc>
      </w:tr>
      <w:tr w:rsidR="00831376" w:rsidRPr="000A22E5" w14:paraId="75220D7F" w14:textId="77777777" w:rsidTr="000A22E5">
        <w:trPr>
          <w:trHeight w:val="505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40B6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Diabetes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3C24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Diabetes Mellitus tipo I e tipo II em uso de</w:t>
            </w:r>
          </w:p>
          <w:p w14:paraId="3EBD097E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Medicamentos</w:t>
            </w:r>
          </w:p>
        </w:tc>
      </w:tr>
      <w:tr w:rsidR="00831376" w:rsidRPr="000A22E5" w14:paraId="5A13811F" w14:textId="77777777" w:rsidTr="000A22E5">
        <w:trPr>
          <w:trHeight w:val="798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C277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Imunossupressão e imunodepressão (atual)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167E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Imunodeficiência congênita ou adquirida</w:t>
            </w:r>
          </w:p>
          <w:p w14:paraId="45048949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 xml:space="preserve">Imunossupressão por doenças (ex.: neoplasia maligna, AIDS, </w:t>
            </w:r>
            <w:proofErr w:type="spellStart"/>
            <w:r w:rsidRPr="000A22E5">
              <w:rPr>
                <w:sz w:val="20"/>
                <w:szCs w:val="20"/>
              </w:rPr>
              <w:t>etc</w:t>
            </w:r>
            <w:proofErr w:type="spellEnd"/>
            <w:r w:rsidRPr="000A22E5">
              <w:rPr>
                <w:sz w:val="20"/>
                <w:szCs w:val="20"/>
              </w:rPr>
              <w:t>) ou medicamentos, no momento atual</w:t>
            </w:r>
          </w:p>
        </w:tc>
      </w:tr>
      <w:tr w:rsidR="00831376" w:rsidRPr="000A22E5" w14:paraId="66BF61DF" w14:textId="77777777" w:rsidTr="000A22E5">
        <w:trPr>
          <w:trHeight w:val="231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66AB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Obesidade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70E1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0A22E5">
              <w:rPr>
                <w:sz w:val="20"/>
                <w:szCs w:val="20"/>
              </w:rPr>
              <w:t>Índice de massa corpórea maior que 30kg/ m</w:t>
            </w:r>
            <w:r w:rsidRPr="000A22E5">
              <w:rPr>
                <w:sz w:val="20"/>
                <w:szCs w:val="20"/>
                <w:vertAlign w:val="superscript"/>
              </w:rPr>
              <w:t xml:space="preserve">2      </w:t>
            </w:r>
            <w:r w:rsidRPr="000A22E5">
              <w:rPr>
                <w:sz w:val="20"/>
                <w:szCs w:val="20"/>
                <w:vertAlign w:val="superscript"/>
              </w:rPr>
              <w:tab/>
            </w:r>
          </w:p>
        </w:tc>
      </w:tr>
      <w:tr w:rsidR="00831376" w:rsidRPr="000A22E5" w14:paraId="7B25FC8F" w14:textId="77777777" w:rsidTr="000A22E5">
        <w:trPr>
          <w:trHeight w:val="648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84B2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Transplantados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94F4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Órgãos sólidos</w:t>
            </w:r>
          </w:p>
          <w:p w14:paraId="4D9C2AE2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Medula óssea</w:t>
            </w:r>
          </w:p>
        </w:tc>
      </w:tr>
      <w:tr w:rsidR="00831376" w:rsidRPr="000A22E5" w14:paraId="4FDACBC2" w14:textId="77777777" w:rsidTr="000A22E5">
        <w:trPr>
          <w:trHeight w:val="989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FFB1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Portadores de</w:t>
            </w:r>
          </w:p>
          <w:p w14:paraId="539C3258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trissomias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3C5A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Síndrome de Down</w:t>
            </w:r>
          </w:p>
          <w:p w14:paraId="16CC0F21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 xml:space="preserve">Síndrome de </w:t>
            </w:r>
            <w:proofErr w:type="spellStart"/>
            <w:r w:rsidRPr="000A22E5">
              <w:rPr>
                <w:sz w:val="20"/>
                <w:szCs w:val="20"/>
              </w:rPr>
              <w:t>Klinefelter</w:t>
            </w:r>
            <w:proofErr w:type="spellEnd"/>
          </w:p>
          <w:p w14:paraId="2D6D34F0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 xml:space="preserve">Síndrome de </w:t>
            </w:r>
            <w:proofErr w:type="spellStart"/>
            <w:r w:rsidRPr="000A22E5">
              <w:rPr>
                <w:sz w:val="20"/>
                <w:szCs w:val="20"/>
              </w:rPr>
              <w:t>Warkany</w:t>
            </w:r>
            <w:proofErr w:type="spellEnd"/>
          </w:p>
          <w:p w14:paraId="5194ADC2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Outras com estado de fragilidade imunológica</w:t>
            </w:r>
          </w:p>
        </w:tc>
      </w:tr>
      <w:tr w:rsidR="00831376" w:rsidRPr="000A22E5" w14:paraId="59004F9E" w14:textId="77777777" w:rsidTr="000A22E5">
        <w:trPr>
          <w:trHeight w:val="212"/>
        </w:trPr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BAFA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Tabagistas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D911" w14:textId="77777777" w:rsidR="00831376" w:rsidRPr="000A22E5" w:rsidRDefault="00354287" w:rsidP="000A22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A22E5">
              <w:rPr>
                <w:sz w:val="20"/>
                <w:szCs w:val="20"/>
              </w:rPr>
              <w:t>Uso de tabaco</w:t>
            </w:r>
          </w:p>
        </w:tc>
      </w:tr>
      <w:tr w:rsidR="00831376" w14:paraId="743496F2" w14:textId="77777777">
        <w:trPr>
          <w:trHeight w:val="1070"/>
        </w:trPr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568F" w14:textId="77777777" w:rsidR="00831376" w:rsidRDefault="00354287" w:rsidP="000A22E5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Fontes: Informe Técnico da Campanha Nacional de Vacinação contra Influenza, Ministério da Saúde, 2020; Portaria Conjunta Nº 20, Ministério da Saúde/Ministério da Economia, 2020; Portaria Nº 2.789, Ministério da Saúde, 2020;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 xml:space="preserve">Nota Informativa 30 COE/SES-RS, 2021; Instrução Normativa </w:t>
            </w:r>
            <w:r>
              <w:rPr>
                <w:i/>
                <w:sz w:val="18"/>
                <w:szCs w:val="18"/>
                <w:highlight w:val="white"/>
              </w:rPr>
              <w:t xml:space="preserve">SGP/SEDGG/Ministério da Economia </w:t>
            </w:r>
            <w:r>
              <w:rPr>
                <w:i/>
                <w:sz w:val="18"/>
                <w:szCs w:val="18"/>
              </w:rPr>
              <w:t>nº90, 2021.</w:t>
            </w:r>
          </w:p>
        </w:tc>
      </w:tr>
    </w:tbl>
    <w:p w14:paraId="428A7383" w14:textId="3CC850FF" w:rsidR="00A55FDC" w:rsidRDefault="00A55FDC">
      <w:pPr>
        <w:rPr>
          <w:rFonts w:eastAsia="Times New Roman"/>
          <w:b/>
          <w:bCs/>
          <w:color w:val="000000"/>
          <w:sz w:val="24"/>
          <w:szCs w:val="24"/>
        </w:rPr>
      </w:pPr>
    </w:p>
    <w:sectPr w:rsidR="00A55FD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3C193" w14:textId="77777777" w:rsidR="00D135CF" w:rsidRDefault="00D135CF">
      <w:pPr>
        <w:spacing w:line="240" w:lineRule="auto"/>
      </w:pPr>
      <w:r>
        <w:separator/>
      </w:r>
    </w:p>
  </w:endnote>
  <w:endnote w:type="continuationSeparator" w:id="0">
    <w:p w14:paraId="01C20A08" w14:textId="77777777" w:rsidR="00D135CF" w:rsidRDefault="00D13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B30DF" w14:textId="77777777" w:rsidR="004A549A" w:rsidRDefault="004A54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1E46" w14:textId="77777777" w:rsidR="00D135CF" w:rsidRDefault="00D135CF">
      <w:pPr>
        <w:spacing w:line="240" w:lineRule="auto"/>
      </w:pPr>
      <w:r>
        <w:separator/>
      </w:r>
    </w:p>
  </w:footnote>
  <w:footnote w:type="continuationSeparator" w:id="0">
    <w:p w14:paraId="4FCFD37A" w14:textId="77777777" w:rsidR="00D135CF" w:rsidRDefault="00D13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BEA75" w14:textId="77777777" w:rsidR="004A549A" w:rsidRDefault="004A549A">
    <w:pPr>
      <w:spacing w:before="240"/>
      <w:jc w:val="center"/>
      <w:rPr>
        <w:b/>
      </w:rPr>
    </w:pPr>
    <w:r>
      <w:rPr>
        <w:b/>
      </w:rPr>
      <w:t xml:space="preserve">  </w:t>
    </w:r>
    <w:r>
      <w:rPr>
        <w:b/>
        <w:noProof/>
      </w:rPr>
      <w:drawing>
        <wp:inline distT="114300" distB="114300" distL="114300" distR="114300" wp14:anchorId="62A23A36" wp14:editId="04A015E4">
          <wp:extent cx="676275" cy="6762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9E6670" w14:textId="77777777" w:rsidR="004A549A" w:rsidRDefault="004A549A">
    <w:pPr>
      <w:spacing w:before="240"/>
      <w:jc w:val="center"/>
      <w:rPr>
        <w:b/>
      </w:rPr>
    </w:pPr>
    <w:r>
      <w:rPr>
        <w:b/>
      </w:rPr>
      <w:t>MINISTÉRIO DA EDUCAÇÃO</w:t>
    </w:r>
  </w:p>
  <w:p w14:paraId="20CCD206" w14:textId="77777777" w:rsidR="004A549A" w:rsidRDefault="004A549A">
    <w:pPr>
      <w:spacing w:before="240"/>
      <w:jc w:val="center"/>
    </w:pPr>
    <w:r>
      <w:rPr>
        <w:b/>
        <w:sz w:val="16"/>
        <w:szCs w:val="16"/>
      </w:rPr>
      <w:t>INSTITUTO FEDERAL FARROUPILHA</w:t>
    </w:r>
  </w:p>
  <w:p w14:paraId="6CA1E2E7" w14:textId="77777777" w:rsidR="004A549A" w:rsidRDefault="004A5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C49"/>
    <w:multiLevelType w:val="multilevel"/>
    <w:tmpl w:val="1A3A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5842"/>
    <w:multiLevelType w:val="multilevel"/>
    <w:tmpl w:val="3E0C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97564"/>
    <w:multiLevelType w:val="multilevel"/>
    <w:tmpl w:val="862003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913CE7"/>
    <w:multiLevelType w:val="multilevel"/>
    <w:tmpl w:val="5BF6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63FB5"/>
    <w:multiLevelType w:val="hybridMultilevel"/>
    <w:tmpl w:val="9DDA21F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876E3"/>
    <w:multiLevelType w:val="multilevel"/>
    <w:tmpl w:val="5A700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AE0076"/>
    <w:multiLevelType w:val="multilevel"/>
    <w:tmpl w:val="99E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B736D"/>
    <w:multiLevelType w:val="multilevel"/>
    <w:tmpl w:val="D43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75827"/>
    <w:multiLevelType w:val="multilevel"/>
    <w:tmpl w:val="4532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D4FA8"/>
    <w:multiLevelType w:val="multilevel"/>
    <w:tmpl w:val="718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65A25"/>
    <w:multiLevelType w:val="multilevel"/>
    <w:tmpl w:val="038443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C13673"/>
    <w:multiLevelType w:val="multilevel"/>
    <w:tmpl w:val="272043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C51FC4"/>
    <w:multiLevelType w:val="multilevel"/>
    <w:tmpl w:val="B152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B317F"/>
    <w:multiLevelType w:val="multilevel"/>
    <w:tmpl w:val="23F4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F57FE"/>
    <w:multiLevelType w:val="multilevel"/>
    <w:tmpl w:val="EBF4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305F56"/>
    <w:multiLevelType w:val="multilevel"/>
    <w:tmpl w:val="8342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9B28F8"/>
    <w:multiLevelType w:val="multilevel"/>
    <w:tmpl w:val="D62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A20845"/>
    <w:multiLevelType w:val="multilevel"/>
    <w:tmpl w:val="04940D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A2757A"/>
    <w:multiLevelType w:val="multilevel"/>
    <w:tmpl w:val="52BC8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6393691"/>
    <w:multiLevelType w:val="multilevel"/>
    <w:tmpl w:val="4ACC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E52953"/>
    <w:multiLevelType w:val="multilevel"/>
    <w:tmpl w:val="0FDE02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CD544F5"/>
    <w:multiLevelType w:val="multilevel"/>
    <w:tmpl w:val="4C90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AB4423"/>
    <w:multiLevelType w:val="multilevel"/>
    <w:tmpl w:val="4DAAE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6304537"/>
    <w:multiLevelType w:val="multilevel"/>
    <w:tmpl w:val="3B6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067DC"/>
    <w:multiLevelType w:val="multilevel"/>
    <w:tmpl w:val="4C7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2220D0"/>
    <w:multiLevelType w:val="multilevel"/>
    <w:tmpl w:val="EA9C1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B4C4AB3"/>
    <w:multiLevelType w:val="hybridMultilevel"/>
    <w:tmpl w:val="F38AB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051C7"/>
    <w:multiLevelType w:val="multilevel"/>
    <w:tmpl w:val="1F6AA0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388126D"/>
    <w:multiLevelType w:val="multilevel"/>
    <w:tmpl w:val="159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937FE7"/>
    <w:multiLevelType w:val="multilevel"/>
    <w:tmpl w:val="32EAA0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66D2A7F"/>
    <w:multiLevelType w:val="multilevel"/>
    <w:tmpl w:val="11D224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6E819AA"/>
    <w:multiLevelType w:val="multilevel"/>
    <w:tmpl w:val="6E8450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5E4EF9"/>
    <w:multiLevelType w:val="multilevel"/>
    <w:tmpl w:val="C582AC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EE5BED"/>
    <w:multiLevelType w:val="multilevel"/>
    <w:tmpl w:val="BA76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4F5527"/>
    <w:multiLevelType w:val="multilevel"/>
    <w:tmpl w:val="F80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221D7E"/>
    <w:multiLevelType w:val="multilevel"/>
    <w:tmpl w:val="281E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D5620"/>
    <w:multiLevelType w:val="multilevel"/>
    <w:tmpl w:val="7EA64B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1673B1"/>
    <w:multiLevelType w:val="multilevel"/>
    <w:tmpl w:val="48D4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671203"/>
    <w:multiLevelType w:val="multilevel"/>
    <w:tmpl w:val="6AF6B5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3B0D0B"/>
    <w:multiLevelType w:val="multilevel"/>
    <w:tmpl w:val="2D6E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22F67"/>
    <w:multiLevelType w:val="multilevel"/>
    <w:tmpl w:val="A2120F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81C257D"/>
    <w:multiLevelType w:val="multilevel"/>
    <w:tmpl w:val="AEB4DE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B81018"/>
    <w:multiLevelType w:val="multilevel"/>
    <w:tmpl w:val="4EA2F1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BCE52CE"/>
    <w:multiLevelType w:val="multilevel"/>
    <w:tmpl w:val="05DACE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E2A5CA9"/>
    <w:multiLevelType w:val="multilevel"/>
    <w:tmpl w:val="F87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0C5493"/>
    <w:multiLevelType w:val="multilevel"/>
    <w:tmpl w:val="C546C3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22"/>
  </w:num>
  <w:num w:numId="3">
    <w:abstractNumId w:val="42"/>
  </w:num>
  <w:num w:numId="4">
    <w:abstractNumId w:val="17"/>
  </w:num>
  <w:num w:numId="5">
    <w:abstractNumId w:val="31"/>
  </w:num>
  <w:num w:numId="6">
    <w:abstractNumId w:val="29"/>
  </w:num>
  <w:num w:numId="7">
    <w:abstractNumId w:val="11"/>
  </w:num>
  <w:num w:numId="8">
    <w:abstractNumId w:val="32"/>
  </w:num>
  <w:num w:numId="9">
    <w:abstractNumId w:val="2"/>
  </w:num>
  <w:num w:numId="10">
    <w:abstractNumId w:val="20"/>
  </w:num>
  <w:num w:numId="11">
    <w:abstractNumId w:val="27"/>
  </w:num>
  <w:num w:numId="12">
    <w:abstractNumId w:val="30"/>
  </w:num>
  <w:num w:numId="13">
    <w:abstractNumId w:val="41"/>
  </w:num>
  <w:num w:numId="14">
    <w:abstractNumId w:val="45"/>
  </w:num>
  <w:num w:numId="15">
    <w:abstractNumId w:val="40"/>
  </w:num>
  <w:num w:numId="16">
    <w:abstractNumId w:val="10"/>
  </w:num>
  <w:num w:numId="17">
    <w:abstractNumId w:val="5"/>
  </w:num>
  <w:num w:numId="18">
    <w:abstractNumId w:val="43"/>
  </w:num>
  <w:num w:numId="19">
    <w:abstractNumId w:val="38"/>
  </w:num>
  <w:num w:numId="20">
    <w:abstractNumId w:val="36"/>
  </w:num>
  <w:num w:numId="21">
    <w:abstractNumId w:val="18"/>
  </w:num>
  <w:num w:numId="22">
    <w:abstractNumId w:val="15"/>
    <w:lvlOverride w:ilvl="0">
      <w:lvl w:ilvl="0">
        <w:numFmt w:val="lowerLetter"/>
        <w:lvlText w:val="%1."/>
        <w:lvlJc w:val="left"/>
      </w:lvl>
    </w:lvlOverride>
  </w:num>
  <w:num w:numId="23">
    <w:abstractNumId w:val="26"/>
  </w:num>
  <w:num w:numId="24">
    <w:abstractNumId w:val="4"/>
  </w:num>
  <w:num w:numId="25">
    <w:abstractNumId w:val="34"/>
  </w:num>
  <w:num w:numId="26">
    <w:abstractNumId w:val="37"/>
  </w:num>
  <w:num w:numId="27">
    <w:abstractNumId w:val="8"/>
  </w:num>
  <w:num w:numId="28">
    <w:abstractNumId w:val="0"/>
  </w:num>
  <w:num w:numId="29">
    <w:abstractNumId w:val="3"/>
  </w:num>
  <w:num w:numId="30">
    <w:abstractNumId w:val="23"/>
  </w:num>
  <w:num w:numId="31">
    <w:abstractNumId w:val="9"/>
  </w:num>
  <w:num w:numId="32">
    <w:abstractNumId w:val="14"/>
  </w:num>
  <w:num w:numId="33">
    <w:abstractNumId w:val="35"/>
  </w:num>
  <w:num w:numId="34">
    <w:abstractNumId w:val="6"/>
  </w:num>
  <w:num w:numId="35">
    <w:abstractNumId w:val="44"/>
  </w:num>
  <w:num w:numId="36">
    <w:abstractNumId w:val="33"/>
  </w:num>
  <w:num w:numId="37">
    <w:abstractNumId w:val="19"/>
  </w:num>
  <w:num w:numId="38">
    <w:abstractNumId w:val="1"/>
  </w:num>
  <w:num w:numId="39">
    <w:abstractNumId w:val="24"/>
  </w:num>
  <w:num w:numId="40">
    <w:abstractNumId w:val="16"/>
  </w:num>
  <w:num w:numId="41">
    <w:abstractNumId w:val="28"/>
  </w:num>
  <w:num w:numId="42">
    <w:abstractNumId w:val="21"/>
  </w:num>
  <w:num w:numId="43">
    <w:abstractNumId w:val="39"/>
  </w:num>
  <w:num w:numId="44">
    <w:abstractNumId w:val="12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76"/>
    <w:rsid w:val="000A22E5"/>
    <w:rsid w:val="000B1538"/>
    <w:rsid w:val="00104783"/>
    <w:rsid w:val="001953C5"/>
    <w:rsid w:val="001A09C9"/>
    <w:rsid w:val="001F55F2"/>
    <w:rsid w:val="00354287"/>
    <w:rsid w:val="003A3387"/>
    <w:rsid w:val="0049155E"/>
    <w:rsid w:val="004A549A"/>
    <w:rsid w:val="004B5F49"/>
    <w:rsid w:val="00574182"/>
    <w:rsid w:val="006972B0"/>
    <w:rsid w:val="006A1AC3"/>
    <w:rsid w:val="0077630D"/>
    <w:rsid w:val="00831376"/>
    <w:rsid w:val="008367F8"/>
    <w:rsid w:val="008779D8"/>
    <w:rsid w:val="00914293"/>
    <w:rsid w:val="009D11C7"/>
    <w:rsid w:val="009D4571"/>
    <w:rsid w:val="00A33513"/>
    <w:rsid w:val="00A55FDC"/>
    <w:rsid w:val="00B769F6"/>
    <w:rsid w:val="00C45E06"/>
    <w:rsid w:val="00CD230B"/>
    <w:rsid w:val="00D135CF"/>
    <w:rsid w:val="00D9043E"/>
    <w:rsid w:val="00E57356"/>
    <w:rsid w:val="00E64930"/>
    <w:rsid w:val="00EB75B0"/>
    <w:rsid w:val="00EC5842"/>
    <w:rsid w:val="00EE6715"/>
    <w:rsid w:val="00EE6882"/>
    <w:rsid w:val="00F00CD2"/>
    <w:rsid w:val="00F35857"/>
    <w:rsid w:val="00FC01A4"/>
    <w:rsid w:val="00FC6B30"/>
    <w:rsid w:val="00FE3CE7"/>
    <w:rsid w:val="00FE509E"/>
    <w:rsid w:val="00FE752A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65D6"/>
  <w15:docId w15:val="{28612ABC-61B2-498B-B34D-CF30B168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3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953C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457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C01A4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6882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B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ServidorIFFar</dc:creator>
  <cp:lastModifiedBy>Flavio Luiz Silveira de Souza</cp:lastModifiedBy>
  <cp:revision>2</cp:revision>
  <cp:lastPrinted>2022-01-11T12:54:00Z</cp:lastPrinted>
  <dcterms:created xsi:type="dcterms:W3CDTF">2022-03-04T20:51:00Z</dcterms:created>
  <dcterms:modified xsi:type="dcterms:W3CDTF">2022-03-04T20:51:00Z</dcterms:modified>
</cp:coreProperties>
</file>